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29DD0">
      <w:pPr>
        <w:spacing w:line="360" w:lineRule="auto"/>
        <w:jc w:val="center"/>
        <w:outlineLvl w:val="0"/>
        <w:rPr>
          <w:rFonts w:hint="eastAsia"/>
          <w:b/>
          <w:strike w:val="0"/>
          <w:dstrike w:val="0"/>
          <w:color w:val="auto"/>
          <w:sz w:val="36"/>
          <w:szCs w:val="36"/>
          <w:highlight w:val="none"/>
        </w:rPr>
      </w:pPr>
      <w:bookmarkStart w:id="31" w:name="_GoBack"/>
      <w:r>
        <w:rPr>
          <w:rFonts w:hint="eastAsia"/>
          <w:b/>
          <w:strike w:val="0"/>
          <w:dstrike w:val="0"/>
          <w:color w:val="auto"/>
          <w:sz w:val="36"/>
          <w:szCs w:val="36"/>
          <w:highlight w:val="none"/>
        </w:rPr>
        <w:t>钟楼新孟河生态旅游区3A景区创建标识系统项目</w:t>
      </w:r>
    </w:p>
    <w:p w14:paraId="11743CCB">
      <w:pPr>
        <w:spacing w:line="360" w:lineRule="auto"/>
        <w:jc w:val="center"/>
        <w:outlineLvl w:val="0"/>
        <w:rPr>
          <w:b/>
          <w:strike w:val="0"/>
          <w:dstrike w:val="0"/>
          <w:color w:val="auto"/>
          <w:sz w:val="36"/>
          <w:szCs w:val="36"/>
          <w:highlight w:val="none"/>
        </w:rPr>
      </w:pPr>
      <w:r>
        <w:rPr>
          <w:b/>
          <w:strike w:val="0"/>
          <w:dstrike w:val="0"/>
          <w:color w:val="auto"/>
          <w:sz w:val="36"/>
          <w:szCs w:val="36"/>
          <w:highlight w:val="none"/>
        </w:rPr>
        <w:t>采购邀请</w:t>
      </w:r>
      <w:bookmarkStart w:id="0" w:name="_Toc28359079"/>
      <w:bookmarkStart w:id="1" w:name="_Toc28359002"/>
      <w:bookmarkStart w:id="2" w:name="_Toc35393621"/>
      <w:bookmarkStart w:id="3" w:name="_Toc35393790"/>
      <w:bookmarkStart w:id="4" w:name="_Hlk24379207"/>
    </w:p>
    <w:p w14:paraId="1F7DC301">
      <w:pPr>
        <w:pBdr>
          <w:top w:val="single" w:color="auto" w:sz="4" w:space="1"/>
          <w:left w:val="single" w:color="auto" w:sz="4" w:space="4"/>
          <w:bottom w:val="single" w:color="auto" w:sz="4" w:space="10"/>
          <w:right w:val="single" w:color="auto" w:sz="4" w:space="4"/>
        </w:pBdr>
        <w:adjustRightInd w:val="0"/>
        <w:snapToGrid w:val="0"/>
        <w:spacing w:line="360" w:lineRule="auto"/>
        <w:ind w:firstLine="640" w:firstLineChars="200"/>
        <w:rPr>
          <w:rFonts w:ascii="仿宋" w:hAnsi="仿宋" w:eastAsia="仿宋" w:cs="宋体"/>
          <w:strike w:val="0"/>
          <w:dstrike w:val="0"/>
          <w:color w:val="auto"/>
          <w:sz w:val="32"/>
          <w:szCs w:val="32"/>
          <w:highlight w:val="none"/>
        </w:rPr>
      </w:pPr>
      <w:r>
        <w:rPr>
          <w:rFonts w:hint="eastAsia" w:ascii="仿宋" w:hAnsi="仿宋" w:eastAsia="仿宋" w:cs="宋体"/>
          <w:strike w:val="0"/>
          <w:dstrike w:val="0"/>
          <w:color w:val="auto"/>
          <w:sz w:val="32"/>
          <w:szCs w:val="32"/>
          <w:highlight w:val="none"/>
        </w:rPr>
        <w:t>项目概况</w:t>
      </w:r>
    </w:p>
    <w:p w14:paraId="6C036170">
      <w:pPr>
        <w:pBdr>
          <w:top w:val="single" w:color="auto" w:sz="4" w:space="1"/>
          <w:left w:val="single" w:color="auto" w:sz="4" w:space="4"/>
          <w:bottom w:val="single" w:color="auto" w:sz="4" w:space="10"/>
          <w:right w:val="single" w:color="auto" w:sz="4" w:space="4"/>
        </w:pBdr>
        <w:adjustRightInd w:val="0"/>
        <w:snapToGrid w:val="0"/>
        <w:spacing w:line="360" w:lineRule="auto"/>
        <w:ind w:firstLine="640" w:firstLineChars="200"/>
        <w:rPr>
          <w:rFonts w:ascii="仿宋" w:hAnsi="仿宋" w:eastAsia="仿宋" w:cs="宋体"/>
          <w:strike w:val="0"/>
          <w:dstrike w:val="0"/>
          <w:color w:val="auto"/>
          <w:sz w:val="32"/>
          <w:szCs w:val="32"/>
          <w:highlight w:val="none"/>
        </w:rPr>
      </w:pPr>
      <w:r>
        <w:rPr>
          <w:rFonts w:hint="eastAsia" w:ascii="仿宋" w:hAnsi="仿宋" w:eastAsia="仿宋" w:cs="宋体"/>
          <w:strike w:val="0"/>
          <w:dstrike w:val="0"/>
          <w:color w:val="auto"/>
          <w:sz w:val="32"/>
          <w:szCs w:val="32"/>
          <w:highlight w:val="none"/>
          <w:u w:val="single"/>
          <w:lang w:eastAsia="zh-CN"/>
        </w:rPr>
        <w:t>钟楼新孟河生态旅游区3A景区创建标识系统项目</w:t>
      </w:r>
      <w:r>
        <w:rPr>
          <w:rFonts w:hint="eastAsia" w:ascii="仿宋" w:hAnsi="仿宋" w:eastAsia="仿宋" w:cs="宋体"/>
          <w:strike w:val="0"/>
          <w:dstrike w:val="0"/>
          <w:color w:val="auto"/>
          <w:sz w:val="32"/>
          <w:szCs w:val="32"/>
          <w:highlight w:val="none"/>
        </w:rPr>
        <w:t>的潜在供应商应在</w:t>
      </w:r>
      <w:r>
        <w:rPr>
          <w:rFonts w:hint="eastAsia" w:ascii="仿宋" w:hAnsi="仿宋" w:eastAsia="仿宋" w:cs="宋体"/>
          <w:strike w:val="0"/>
          <w:dstrike w:val="0"/>
          <w:color w:val="auto"/>
          <w:sz w:val="32"/>
          <w:szCs w:val="32"/>
          <w:highlight w:val="none"/>
          <w:u w:val="single"/>
        </w:rPr>
        <w:t>江苏三省管理咨询有限公司</w:t>
      </w:r>
      <w:r>
        <w:rPr>
          <w:rFonts w:hint="eastAsia" w:ascii="仿宋" w:hAnsi="仿宋" w:eastAsia="仿宋" w:cs="宋体"/>
          <w:strike w:val="0"/>
          <w:dstrike w:val="0"/>
          <w:color w:val="auto"/>
          <w:sz w:val="32"/>
          <w:szCs w:val="32"/>
          <w:highlight w:val="none"/>
        </w:rPr>
        <w:t>获取采购文件，并于</w:t>
      </w:r>
      <w:r>
        <w:rPr>
          <w:rFonts w:hint="eastAsia" w:ascii="仿宋" w:hAnsi="仿宋" w:eastAsia="仿宋" w:cs="宋体"/>
          <w:b/>
          <w:bCs/>
          <w:strike w:val="0"/>
          <w:dstrike w:val="0"/>
          <w:color w:val="auto"/>
          <w:sz w:val="32"/>
          <w:szCs w:val="32"/>
          <w:highlight w:val="none"/>
        </w:rPr>
        <w:t>202</w:t>
      </w:r>
      <w:r>
        <w:rPr>
          <w:rFonts w:hint="eastAsia" w:ascii="仿宋" w:hAnsi="仿宋" w:eastAsia="仿宋" w:cs="宋体"/>
          <w:b/>
          <w:bCs/>
          <w:strike w:val="0"/>
          <w:dstrike w:val="0"/>
          <w:color w:val="auto"/>
          <w:sz w:val="32"/>
          <w:szCs w:val="32"/>
          <w:highlight w:val="none"/>
          <w:lang w:val="en-US" w:eastAsia="zh-CN"/>
        </w:rPr>
        <w:t>5</w:t>
      </w:r>
      <w:r>
        <w:rPr>
          <w:rFonts w:hint="eastAsia" w:ascii="仿宋" w:hAnsi="仿宋" w:eastAsia="仿宋" w:cs="宋体"/>
          <w:b/>
          <w:bCs/>
          <w:strike w:val="0"/>
          <w:dstrike w:val="0"/>
          <w:color w:val="auto"/>
          <w:sz w:val="32"/>
          <w:szCs w:val="32"/>
          <w:highlight w:val="none"/>
        </w:rPr>
        <w:t>年</w:t>
      </w:r>
      <w:r>
        <w:rPr>
          <w:rFonts w:hint="eastAsia" w:ascii="仿宋" w:hAnsi="仿宋" w:eastAsia="仿宋" w:cs="宋体"/>
          <w:b/>
          <w:bCs/>
          <w:strike w:val="0"/>
          <w:dstrike w:val="0"/>
          <w:color w:val="auto"/>
          <w:sz w:val="32"/>
          <w:szCs w:val="32"/>
          <w:highlight w:val="none"/>
          <w:lang w:val="en-US" w:eastAsia="zh-CN"/>
        </w:rPr>
        <w:t>10</w:t>
      </w:r>
      <w:r>
        <w:rPr>
          <w:rFonts w:hint="eastAsia" w:ascii="仿宋" w:hAnsi="仿宋" w:eastAsia="仿宋" w:cs="宋体"/>
          <w:b/>
          <w:bCs/>
          <w:strike w:val="0"/>
          <w:dstrike w:val="0"/>
          <w:color w:val="auto"/>
          <w:sz w:val="32"/>
          <w:szCs w:val="32"/>
          <w:highlight w:val="none"/>
        </w:rPr>
        <w:t>月</w:t>
      </w:r>
      <w:r>
        <w:rPr>
          <w:rFonts w:hint="eastAsia" w:ascii="仿宋" w:hAnsi="仿宋" w:eastAsia="仿宋" w:cs="宋体"/>
          <w:b/>
          <w:bCs/>
          <w:strike w:val="0"/>
          <w:dstrike w:val="0"/>
          <w:color w:val="auto"/>
          <w:sz w:val="32"/>
          <w:szCs w:val="32"/>
          <w:highlight w:val="none"/>
          <w:lang w:val="en-US" w:eastAsia="zh-CN"/>
        </w:rPr>
        <w:t>10</w:t>
      </w:r>
      <w:r>
        <w:rPr>
          <w:rFonts w:hint="eastAsia" w:ascii="仿宋" w:hAnsi="仿宋" w:eastAsia="仿宋" w:cs="宋体"/>
          <w:b/>
          <w:bCs/>
          <w:strike w:val="0"/>
          <w:dstrike w:val="0"/>
          <w:color w:val="auto"/>
          <w:sz w:val="32"/>
          <w:szCs w:val="32"/>
          <w:highlight w:val="none"/>
        </w:rPr>
        <w:t>日</w:t>
      </w:r>
      <w:r>
        <w:rPr>
          <w:rFonts w:hint="eastAsia" w:ascii="仿宋" w:hAnsi="仿宋" w:eastAsia="仿宋" w:cs="宋体"/>
          <w:b/>
          <w:bCs/>
          <w:strike w:val="0"/>
          <w:dstrike w:val="0"/>
          <w:color w:val="auto"/>
          <w:sz w:val="32"/>
          <w:szCs w:val="32"/>
          <w:highlight w:val="none"/>
          <w:lang w:val="en-US" w:eastAsia="zh-CN"/>
        </w:rPr>
        <w:t>14</w:t>
      </w:r>
      <w:r>
        <w:rPr>
          <w:rFonts w:hint="eastAsia" w:ascii="仿宋" w:hAnsi="仿宋" w:eastAsia="仿宋" w:cs="宋体"/>
          <w:b/>
          <w:bCs/>
          <w:strike w:val="0"/>
          <w:dstrike w:val="0"/>
          <w:color w:val="auto"/>
          <w:sz w:val="32"/>
          <w:szCs w:val="32"/>
          <w:highlight w:val="none"/>
        </w:rPr>
        <w:t>点</w:t>
      </w:r>
      <w:r>
        <w:rPr>
          <w:rFonts w:hint="eastAsia" w:ascii="仿宋" w:hAnsi="仿宋" w:eastAsia="仿宋" w:cs="宋体"/>
          <w:b/>
          <w:bCs/>
          <w:strike w:val="0"/>
          <w:dstrike w:val="0"/>
          <w:color w:val="auto"/>
          <w:sz w:val="32"/>
          <w:szCs w:val="32"/>
          <w:highlight w:val="none"/>
          <w:lang w:val="en-US" w:eastAsia="zh-CN"/>
        </w:rPr>
        <w:t>00</w:t>
      </w:r>
      <w:r>
        <w:rPr>
          <w:rFonts w:hint="eastAsia" w:ascii="仿宋" w:hAnsi="仿宋" w:eastAsia="仿宋" w:cs="宋体"/>
          <w:b/>
          <w:bCs/>
          <w:strike w:val="0"/>
          <w:dstrike w:val="0"/>
          <w:color w:val="auto"/>
          <w:sz w:val="32"/>
          <w:szCs w:val="32"/>
          <w:highlight w:val="none"/>
        </w:rPr>
        <w:t>分（北京时间）</w:t>
      </w:r>
      <w:r>
        <w:rPr>
          <w:rFonts w:hint="eastAsia" w:ascii="仿宋" w:hAnsi="仿宋" w:eastAsia="仿宋" w:cs="宋体"/>
          <w:strike w:val="0"/>
          <w:dstrike w:val="0"/>
          <w:color w:val="auto"/>
          <w:sz w:val="32"/>
          <w:szCs w:val="32"/>
          <w:highlight w:val="none"/>
        </w:rPr>
        <w:t>前提交响应文件。</w:t>
      </w:r>
    </w:p>
    <w:p w14:paraId="647A6302">
      <w:pPr>
        <w:pStyle w:val="2"/>
        <w:snapToGrid w:val="0"/>
        <w:spacing w:before="240" w:beforeLines="100" w:line="360" w:lineRule="auto"/>
        <w:ind w:firstLine="643" w:firstLineChars="200"/>
        <w:jc w:val="left"/>
        <w:rPr>
          <w:rFonts w:ascii="仿宋" w:hAnsi="仿宋" w:eastAsia="仿宋"/>
          <w:strike w:val="0"/>
          <w:dstrike w:val="0"/>
          <w:color w:val="auto"/>
          <w:sz w:val="32"/>
          <w:szCs w:val="32"/>
          <w:highlight w:val="none"/>
        </w:rPr>
      </w:pPr>
      <w:r>
        <w:rPr>
          <w:rFonts w:ascii="仿宋" w:hAnsi="仿宋" w:eastAsia="仿宋"/>
          <w:strike w:val="0"/>
          <w:dstrike w:val="0"/>
          <w:color w:val="auto"/>
          <w:sz w:val="32"/>
          <w:szCs w:val="32"/>
          <w:highlight w:val="none"/>
        </w:rPr>
        <w:t>一、项目基本情况</w:t>
      </w:r>
      <w:bookmarkEnd w:id="0"/>
      <w:bookmarkEnd w:id="1"/>
      <w:bookmarkEnd w:id="2"/>
      <w:bookmarkEnd w:id="3"/>
    </w:p>
    <w:bookmarkEnd w:id="4"/>
    <w:p w14:paraId="71D6591B">
      <w:pPr>
        <w:adjustRightInd w:val="0"/>
        <w:snapToGrid w:val="0"/>
        <w:spacing w:line="360" w:lineRule="auto"/>
        <w:ind w:firstLine="640" w:firstLineChars="200"/>
        <w:rPr>
          <w:rFonts w:hint="default" w:ascii="仿宋" w:hAnsi="仿宋" w:eastAsia="仿宋"/>
          <w:strike w:val="0"/>
          <w:dstrike w:val="0"/>
          <w:color w:val="auto"/>
          <w:sz w:val="32"/>
          <w:szCs w:val="32"/>
          <w:highlight w:val="none"/>
          <w:lang w:val="en-US" w:eastAsia="zh-CN"/>
        </w:rPr>
      </w:pPr>
      <w:bookmarkStart w:id="5" w:name="_Toc28359003"/>
      <w:bookmarkStart w:id="6" w:name="_Toc35393622"/>
      <w:bookmarkStart w:id="7" w:name="_Toc28359080"/>
      <w:bookmarkStart w:id="8" w:name="_Toc35393791"/>
      <w:r>
        <w:rPr>
          <w:rFonts w:ascii="仿宋" w:hAnsi="仿宋" w:eastAsia="仿宋"/>
          <w:strike w:val="0"/>
          <w:dstrike w:val="0"/>
          <w:color w:val="auto"/>
          <w:sz w:val="32"/>
          <w:szCs w:val="32"/>
          <w:highlight w:val="none"/>
        </w:rPr>
        <w:t>1.项目编号：</w:t>
      </w:r>
      <w:r>
        <w:rPr>
          <w:rFonts w:hint="eastAsia" w:ascii="仿宋" w:hAnsi="仿宋" w:eastAsia="仿宋"/>
          <w:strike w:val="0"/>
          <w:dstrike w:val="0"/>
          <w:color w:val="auto"/>
          <w:sz w:val="32"/>
          <w:szCs w:val="32"/>
          <w:highlight w:val="none"/>
          <w:lang w:eastAsia="zh-CN"/>
        </w:rPr>
        <w:t>SSCJC-202</w:t>
      </w:r>
      <w:r>
        <w:rPr>
          <w:rFonts w:hint="eastAsia" w:ascii="仿宋" w:hAnsi="仿宋" w:eastAsia="仿宋"/>
          <w:strike w:val="0"/>
          <w:dstrike w:val="0"/>
          <w:color w:val="auto"/>
          <w:sz w:val="32"/>
          <w:szCs w:val="32"/>
          <w:highlight w:val="none"/>
          <w:lang w:val="en-US" w:eastAsia="zh-CN"/>
        </w:rPr>
        <w:t>5</w:t>
      </w:r>
      <w:r>
        <w:rPr>
          <w:rFonts w:hint="eastAsia" w:ascii="仿宋" w:hAnsi="仿宋" w:eastAsia="仿宋"/>
          <w:strike w:val="0"/>
          <w:dstrike w:val="0"/>
          <w:color w:val="auto"/>
          <w:sz w:val="32"/>
          <w:szCs w:val="32"/>
          <w:highlight w:val="none"/>
          <w:lang w:eastAsia="zh-CN"/>
        </w:rPr>
        <w:t>-0</w:t>
      </w:r>
      <w:r>
        <w:rPr>
          <w:rFonts w:hint="eastAsia" w:ascii="仿宋" w:hAnsi="仿宋" w:eastAsia="仿宋"/>
          <w:strike w:val="0"/>
          <w:dstrike w:val="0"/>
          <w:color w:val="auto"/>
          <w:sz w:val="32"/>
          <w:szCs w:val="32"/>
          <w:highlight w:val="none"/>
          <w:lang w:val="en-US" w:eastAsia="zh-CN"/>
        </w:rPr>
        <w:t>59</w:t>
      </w:r>
    </w:p>
    <w:p w14:paraId="5924E95B">
      <w:pPr>
        <w:adjustRightInd w:val="0"/>
        <w:snapToGrid w:val="0"/>
        <w:spacing w:line="360" w:lineRule="auto"/>
        <w:ind w:firstLine="640" w:firstLineChars="200"/>
        <w:rPr>
          <w:rFonts w:hint="eastAsia" w:ascii="仿宋" w:hAnsi="仿宋" w:eastAsia="仿宋"/>
          <w:strike w:val="0"/>
          <w:dstrike w:val="0"/>
          <w:color w:val="auto"/>
          <w:sz w:val="32"/>
          <w:szCs w:val="32"/>
          <w:highlight w:val="none"/>
          <w:lang w:eastAsia="zh-CN"/>
        </w:rPr>
      </w:pPr>
      <w:r>
        <w:rPr>
          <w:rFonts w:ascii="仿宋" w:hAnsi="仿宋" w:eastAsia="仿宋"/>
          <w:strike w:val="0"/>
          <w:dstrike w:val="0"/>
          <w:color w:val="auto"/>
          <w:sz w:val="32"/>
          <w:szCs w:val="32"/>
          <w:highlight w:val="none"/>
        </w:rPr>
        <w:t>2.项目名称：</w:t>
      </w:r>
      <w:r>
        <w:rPr>
          <w:rFonts w:hint="eastAsia" w:ascii="仿宋" w:hAnsi="仿宋" w:eastAsia="仿宋"/>
          <w:strike w:val="0"/>
          <w:dstrike w:val="0"/>
          <w:color w:val="auto"/>
          <w:sz w:val="32"/>
          <w:szCs w:val="32"/>
          <w:highlight w:val="none"/>
          <w:lang w:eastAsia="zh-CN"/>
        </w:rPr>
        <w:t>钟楼新孟河生态旅游区3A景区创建标识系统项目</w:t>
      </w:r>
    </w:p>
    <w:p w14:paraId="7B5ACE60">
      <w:pPr>
        <w:adjustRightInd w:val="0"/>
        <w:snapToGrid w:val="0"/>
        <w:spacing w:line="360" w:lineRule="auto"/>
        <w:ind w:firstLine="640" w:firstLineChars="200"/>
        <w:rPr>
          <w:rFonts w:ascii="仿宋" w:hAnsi="仿宋" w:eastAsia="仿宋"/>
          <w:strike w:val="0"/>
          <w:dstrike w:val="0"/>
          <w:color w:val="auto"/>
          <w:sz w:val="32"/>
          <w:szCs w:val="32"/>
          <w:highlight w:val="none"/>
        </w:rPr>
      </w:pPr>
      <w:r>
        <w:rPr>
          <w:rFonts w:ascii="仿宋" w:hAnsi="仿宋" w:eastAsia="仿宋"/>
          <w:strike w:val="0"/>
          <w:dstrike w:val="0"/>
          <w:color w:val="auto"/>
          <w:sz w:val="32"/>
          <w:szCs w:val="32"/>
          <w:highlight w:val="none"/>
        </w:rPr>
        <w:t>3.采购方式：竞争性磋商</w:t>
      </w:r>
    </w:p>
    <w:p w14:paraId="71197810">
      <w:pPr>
        <w:adjustRightInd w:val="0"/>
        <w:snapToGrid w:val="0"/>
        <w:spacing w:line="360" w:lineRule="auto"/>
        <w:ind w:firstLine="640" w:firstLineChars="200"/>
        <w:rPr>
          <w:rFonts w:hint="default" w:ascii="仿宋" w:hAnsi="仿宋" w:eastAsia="仿宋"/>
          <w:strike w:val="0"/>
          <w:dstrike w:val="0"/>
          <w:color w:val="auto"/>
          <w:sz w:val="32"/>
          <w:szCs w:val="32"/>
          <w:highlight w:val="none"/>
          <w:lang w:val="en-US" w:eastAsia="zh-CN"/>
        </w:rPr>
      </w:pPr>
      <w:r>
        <w:rPr>
          <w:rFonts w:ascii="仿宋" w:hAnsi="仿宋" w:eastAsia="仿宋"/>
          <w:strike w:val="0"/>
          <w:dstrike w:val="0"/>
          <w:color w:val="auto"/>
          <w:sz w:val="32"/>
          <w:szCs w:val="32"/>
          <w:highlight w:val="none"/>
        </w:rPr>
        <w:t>4.项目预算金额：</w:t>
      </w:r>
      <w:r>
        <w:rPr>
          <w:rFonts w:hint="eastAsia" w:ascii="仿宋" w:hAnsi="仿宋" w:eastAsia="仿宋"/>
          <w:strike w:val="0"/>
          <w:dstrike w:val="0"/>
          <w:color w:val="auto"/>
          <w:sz w:val="32"/>
          <w:szCs w:val="32"/>
          <w:highlight w:val="none"/>
        </w:rPr>
        <w:t>人民币</w:t>
      </w:r>
      <w:r>
        <w:rPr>
          <w:rFonts w:hint="eastAsia" w:ascii="仿宋" w:hAnsi="仿宋" w:eastAsia="仿宋"/>
          <w:strike w:val="0"/>
          <w:dstrike w:val="0"/>
          <w:color w:val="auto"/>
          <w:sz w:val="32"/>
          <w:szCs w:val="32"/>
          <w:highlight w:val="none"/>
          <w:lang w:val="en-US" w:eastAsia="zh-CN"/>
        </w:rPr>
        <w:t>17</w:t>
      </w:r>
      <w:r>
        <w:rPr>
          <w:rFonts w:ascii="仿宋" w:hAnsi="仿宋" w:eastAsia="仿宋"/>
          <w:strike w:val="0"/>
          <w:dstrike w:val="0"/>
          <w:color w:val="auto"/>
          <w:sz w:val="32"/>
          <w:szCs w:val="32"/>
          <w:highlight w:val="none"/>
        </w:rPr>
        <w:t>万元</w:t>
      </w:r>
    </w:p>
    <w:p w14:paraId="4B7E101F">
      <w:pPr>
        <w:adjustRightInd w:val="0"/>
        <w:snapToGrid w:val="0"/>
        <w:spacing w:line="360" w:lineRule="auto"/>
        <w:ind w:firstLine="640" w:firstLineChars="200"/>
        <w:rPr>
          <w:rFonts w:ascii="仿宋" w:hAnsi="仿宋" w:eastAsia="仿宋"/>
          <w:strike w:val="0"/>
          <w:dstrike w:val="0"/>
          <w:color w:val="auto"/>
          <w:sz w:val="32"/>
          <w:szCs w:val="32"/>
          <w:highlight w:val="none"/>
        </w:rPr>
      </w:pPr>
      <w:r>
        <w:rPr>
          <w:rFonts w:hint="eastAsia" w:ascii="仿宋" w:hAnsi="仿宋" w:eastAsia="仿宋"/>
          <w:strike w:val="0"/>
          <w:dstrike w:val="0"/>
          <w:color w:val="auto"/>
          <w:sz w:val="32"/>
          <w:szCs w:val="32"/>
          <w:highlight w:val="none"/>
        </w:rPr>
        <w:t>5.</w:t>
      </w:r>
      <w:r>
        <w:rPr>
          <w:rFonts w:ascii="仿宋" w:hAnsi="仿宋" w:eastAsia="仿宋"/>
          <w:strike w:val="0"/>
          <w:dstrike w:val="0"/>
          <w:color w:val="auto"/>
          <w:sz w:val="32"/>
          <w:szCs w:val="32"/>
          <w:highlight w:val="none"/>
        </w:rPr>
        <w:t>项目最高限价（如有）：</w:t>
      </w:r>
      <w:r>
        <w:rPr>
          <w:rFonts w:hint="eastAsia" w:ascii="仿宋" w:hAnsi="仿宋" w:eastAsia="仿宋"/>
          <w:strike w:val="0"/>
          <w:dstrike w:val="0"/>
          <w:color w:val="auto"/>
          <w:sz w:val="32"/>
          <w:szCs w:val="32"/>
          <w:highlight w:val="none"/>
        </w:rPr>
        <w:t>人民币</w:t>
      </w:r>
      <w:r>
        <w:rPr>
          <w:rFonts w:hint="eastAsia" w:ascii="仿宋" w:hAnsi="仿宋" w:eastAsia="仿宋"/>
          <w:strike w:val="0"/>
          <w:dstrike w:val="0"/>
          <w:color w:val="auto"/>
          <w:sz w:val="32"/>
          <w:szCs w:val="32"/>
          <w:highlight w:val="none"/>
          <w:lang w:val="en-US" w:eastAsia="zh-CN"/>
        </w:rPr>
        <w:t>17</w:t>
      </w:r>
      <w:r>
        <w:rPr>
          <w:rFonts w:ascii="仿宋" w:hAnsi="仿宋" w:eastAsia="仿宋"/>
          <w:strike w:val="0"/>
          <w:dstrike w:val="0"/>
          <w:color w:val="auto"/>
          <w:sz w:val="32"/>
          <w:szCs w:val="32"/>
          <w:highlight w:val="none"/>
        </w:rPr>
        <w:t>万元</w:t>
      </w:r>
    </w:p>
    <w:p w14:paraId="6C57A9A9">
      <w:pPr>
        <w:adjustRightInd w:val="0"/>
        <w:snapToGrid w:val="0"/>
        <w:spacing w:line="360" w:lineRule="auto"/>
        <w:ind w:firstLine="640" w:firstLineChars="200"/>
        <w:rPr>
          <w:rFonts w:hint="eastAsia" w:ascii="仿宋" w:hAnsi="仿宋" w:eastAsia="仿宋"/>
          <w:strike w:val="0"/>
          <w:dstrike w:val="0"/>
          <w:color w:val="auto"/>
          <w:sz w:val="32"/>
          <w:szCs w:val="32"/>
          <w:highlight w:val="none"/>
          <w:lang w:val="en-US" w:eastAsia="zh-CN"/>
        </w:rPr>
      </w:pPr>
      <w:r>
        <w:rPr>
          <w:rFonts w:hint="eastAsia" w:ascii="仿宋" w:hAnsi="仿宋" w:eastAsia="仿宋"/>
          <w:strike w:val="0"/>
          <w:dstrike w:val="0"/>
          <w:color w:val="auto"/>
          <w:sz w:val="32"/>
          <w:szCs w:val="32"/>
          <w:highlight w:val="none"/>
        </w:rPr>
        <w:t>6</w:t>
      </w:r>
      <w:r>
        <w:rPr>
          <w:rFonts w:ascii="仿宋" w:hAnsi="仿宋" w:eastAsia="仿宋"/>
          <w:strike w:val="0"/>
          <w:dstrike w:val="0"/>
          <w:color w:val="auto"/>
          <w:sz w:val="32"/>
          <w:szCs w:val="32"/>
          <w:highlight w:val="none"/>
        </w:rPr>
        <w:t>.采购需求：</w:t>
      </w:r>
      <w:r>
        <w:rPr>
          <w:rFonts w:hint="eastAsia" w:ascii="仿宋" w:hAnsi="仿宋" w:eastAsia="仿宋"/>
          <w:strike w:val="0"/>
          <w:dstrike w:val="0"/>
          <w:color w:val="auto"/>
          <w:sz w:val="32"/>
          <w:szCs w:val="32"/>
          <w:highlight w:val="none"/>
          <w:lang w:val="en-US" w:eastAsia="zh-CN"/>
        </w:rPr>
        <w:t>为配合钟楼新孟河生态旅游区 3A 景区创建，进行景区内标识系统设计与施工。主要包括景区主要出入口景观设计、游客中心导视、景区导览、导视、景点标识、安全提示标识游客中心文化布置等的设计和制作安装。</w:t>
      </w:r>
    </w:p>
    <w:p w14:paraId="37D48F94">
      <w:pPr>
        <w:adjustRightInd w:val="0"/>
        <w:snapToGrid w:val="0"/>
        <w:spacing w:line="360" w:lineRule="auto"/>
        <w:ind w:firstLine="640" w:firstLineChars="200"/>
        <w:rPr>
          <w:rFonts w:hint="default" w:ascii="仿宋" w:hAnsi="仿宋" w:eastAsia="仿宋"/>
          <w:strike w:val="0"/>
          <w:dstrike w:val="0"/>
          <w:color w:val="auto"/>
          <w:sz w:val="32"/>
          <w:szCs w:val="32"/>
          <w:highlight w:val="none"/>
          <w:lang w:val="en-US" w:eastAsia="zh-CN"/>
        </w:rPr>
      </w:pPr>
      <w:r>
        <w:rPr>
          <w:rFonts w:hint="eastAsia" w:ascii="仿宋" w:hAnsi="仿宋" w:eastAsia="仿宋"/>
          <w:strike w:val="0"/>
          <w:dstrike w:val="0"/>
          <w:color w:val="auto"/>
          <w:sz w:val="32"/>
          <w:szCs w:val="32"/>
          <w:highlight w:val="none"/>
        </w:rPr>
        <w:t>7</w:t>
      </w:r>
      <w:r>
        <w:rPr>
          <w:rFonts w:ascii="仿宋" w:hAnsi="仿宋" w:eastAsia="仿宋"/>
          <w:strike w:val="0"/>
          <w:dstrike w:val="0"/>
          <w:color w:val="auto"/>
          <w:sz w:val="32"/>
          <w:szCs w:val="32"/>
          <w:highlight w:val="none"/>
        </w:rPr>
        <w:t>.合同履行期限：</w:t>
      </w:r>
      <w:r>
        <w:rPr>
          <w:rFonts w:hint="eastAsia" w:ascii="仿宋" w:hAnsi="仿宋" w:eastAsia="仿宋"/>
          <w:strike w:val="0"/>
          <w:dstrike w:val="0"/>
          <w:color w:val="auto"/>
          <w:sz w:val="32"/>
          <w:szCs w:val="32"/>
          <w:highlight w:val="none"/>
        </w:rPr>
        <w:t>合同签订后60天内完成所有货物的制作、供货及安装调试工作，并通过验收。</w:t>
      </w:r>
    </w:p>
    <w:p w14:paraId="46A99B2B">
      <w:pPr>
        <w:adjustRightInd w:val="0"/>
        <w:snapToGrid w:val="0"/>
        <w:spacing w:line="360" w:lineRule="auto"/>
        <w:ind w:firstLine="640" w:firstLineChars="200"/>
        <w:rPr>
          <w:rFonts w:ascii="仿宋" w:hAnsi="仿宋" w:eastAsia="仿宋"/>
          <w:strike w:val="0"/>
          <w:dstrike w:val="0"/>
          <w:color w:val="auto"/>
          <w:sz w:val="32"/>
          <w:szCs w:val="32"/>
          <w:highlight w:val="none"/>
        </w:rPr>
      </w:pPr>
      <w:r>
        <w:rPr>
          <w:rFonts w:hint="eastAsia" w:ascii="仿宋" w:hAnsi="仿宋" w:eastAsia="仿宋"/>
          <w:strike w:val="0"/>
          <w:dstrike w:val="0"/>
          <w:color w:val="auto"/>
          <w:sz w:val="32"/>
          <w:szCs w:val="32"/>
          <w:highlight w:val="none"/>
        </w:rPr>
        <w:t>8</w:t>
      </w:r>
      <w:r>
        <w:rPr>
          <w:rFonts w:ascii="仿宋" w:hAnsi="仿宋" w:eastAsia="仿宋"/>
          <w:strike w:val="0"/>
          <w:dstrike w:val="0"/>
          <w:color w:val="auto"/>
          <w:sz w:val="32"/>
          <w:szCs w:val="32"/>
          <w:highlight w:val="none"/>
        </w:rPr>
        <w:t xml:space="preserve">.本项目是否接受联合体响应：□是  </w:t>
      </w:r>
      <w:r>
        <w:rPr>
          <w:rFonts w:hint="eastAsia" w:ascii="仿宋" w:hAnsi="仿宋" w:eastAsia="仿宋"/>
          <w:strike w:val="0"/>
          <w:dstrike w:val="0"/>
          <w:color w:val="auto"/>
          <w:sz w:val="32"/>
          <w:szCs w:val="32"/>
          <w:highlight w:val="none"/>
        </w:rPr>
        <w:t>■</w:t>
      </w:r>
      <w:r>
        <w:rPr>
          <w:rFonts w:ascii="仿宋" w:hAnsi="仿宋" w:eastAsia="仿宋"/>
          <w:strike w:val="0"/>
          <w:dstrike w:val="0"/>
          <w:color w:val="auto"/>
          <w:sz w:val="32"/>
          <w:szCs w:val="32"/>
          <w:highlight w:val="none"/>
        </w:rPr>
        <w:t>否。</w:t>
      </w:r>
    </w:p>
    <w:p w14:paraId="1B9F2A0F">
      <w:pPr>
        <w:adjustRightInd w:val="0"/>
        <w:snapToGrid w:val="0"/>
        <w:spacing w:line="360" w:lineRule="auto"/>
        <w:ind w:firstLine="640" w:firstLineChars="200"/>
        <w:rPr>
          <w:rFonts w:ascii="仿宋" w:hAnsi="仿宋" w:eastAsia="仿宋"/>
          <w:strike w:val="0"/>
          <w:dstrike w:val="0"/>
          <w:color w:val="auto"/>
          <w:sz w:val="32"/>
          <w:szCs w:val="32"/>
          <w:highlight w:val="none"/>
        </w:rPr>
      </w:pPr>
      <w:r>
        <w:rPr>
          <w:rFonts w:hint="eastAsia" w:ascii="仿宋" w:hAnsi="仿宋" w:eastAsia="仿宋"/>
          <w:strike w:val="0"/>
          <w:dstrike w:val="0"/>
          <w:color w:val="auto"/>
          <w:sz w:val="32"/>
          <w:szCs w:val="32"/>
          <w:highlight w:val="none"/>
        </w:rPr>
        <w:t>9.</w:t>
      </w:r>
      <w:r>
        <w:rPr>
          <w:rFonts w:ascii="仿宋" w:hAnsi="仿宋" w:eastAsia="仿宋"/>
          <w:strike w:val="0"/>
          <w:dstrike w:val="0"/>
          <w:color w:val="auto"/>
          <w:sz w:val="32"/>
          <w:szCs w:val="32"/>
          <w:highlight w:val="none"/>
        </w:rPr>
        <w:t>本项目是否接受</w:t>
      </w:r>
      <w:r>
        <w:rPr>
          <w:rFonts w:hint="eastAsia" w:ascii="仿宋" w:hAnsi="仿宋" w:eastAsia="仿宋"/>
          <w:strike w:val="0"/>
          <w:dstrike w:val="0"/>
          <w:color w:val="auto"/>
          <w:sz w:val="32"/>
          <w:szCs w:val="32"/>
          <w:highlight w:val="none"/>
        </w:rPr>
        <w:t>进口产品响应</w:t>
      </w:r>
      <w:r>
        <w:rPr>
          <w:rFonts w:ascii="仿宋" w:hAnsi="仿宋" w:eastAsia="仿宋"/>
          <w:strike w:val="0"/>
          <w:dstrike w:val="0"/>
          <w:color w:val="auto"/>
          <w:sz w:val="32"/>
          <w:szCs w:val="32"/>
          <w:highlight w:val="none"/>
        </w:rPr>
        <w:t xml:space="preserve">：□是  </w:t>
      </w:r>
      <w:r>
        <w:rPr>
          <w:rFonts w:hint="eastAsia" w:ascii="仿宋" w:hAnsi="仿宋" w:eastAsia="仿宋"/>
          <w:strike w:val="0"/>
          <w:dstrike w:val="0"/>
          <w:color w:val="auto"/>
          <w:sz w:val="32"/>
          <w:szCs w:val="32"/>
          <w:highlight w:val="none"/>
        </w:rPr>
        <w:t>■</w:t>
      </w:r>
      <w:r>
        <w:rPr>
          <w:rFonts w:ascii="仿宋" w:hAnsi="仿宋" w:eastAsia="仿宋"/>
          <w:strike w:val="0"/>
          <w:dstrike w:val="0"/>
          <w:color w:val="auto"/>
          <w:sz w:val="32"/>
          <w:szCs w:val="32"/>
          <w:highlight w:val="none"/>
        </w:rPr>
        <w:t>否。</w:t>
      </w:r>
    </w:p>
    <w:p w14:paraId="4457AEEB">
      <w:pPr>
        <w:pStyle w:val="2"/>
        <w:snapToGrid w:val="0"/>
        <w:spacing w:before="0" w:line="360" w:lineRule="auto"/>
        <w:ind w:firstLine="643" w:firstLineChars="200"/>
        <w:jc w:val="left"/>
        <w:rPr>
          <w:rFonts w:ascii="仿宋" w:hAnsi="仿宋" w:eastAsia="仿宋"/>
          <w:strike w:val="0"/>
          <w:dstrike w:val="0"/>
          <w:color w:val="auto"/>
          <w:sz w:val="32"/>
          <w:szCs w:val="32"/>
          <w:highlight w:val="none"/>
        </w:rPr>
      </w:pPr>
      <w:r>
        <w:rPr>
          <w:rFonts w:ascii="仿宋" w:hAnsi="仿宋" w:eastAsia="仿宋"/>
          <w:strike w:val="0"/>
          <w:dstrike w:val="0"/>
          <w:color w:val="auto"/>
          <w:sz w:val="32"/>
          <w:szCs w:val="32"/>
          <w:highlight w:val="none"/>
        </w:rPr>
        <w:t>二、申请人的资格要求（须同时满足）</w:t>
      </w:r>
      <w:bookmarkEnd w:id="5"/>
      <w:bookmarkEnd w:id="6"/>
      <w:bookmarkEnd w:id="7"/>
      <w:bookmarkEnd w:id="8"/>
    </w:p>
    <w:p w14:paraId="707536FA">
      <w:pPr>
        <w:adjustRightInd w:val="0"/>
        <w:snapToGrid w:val="0"/>
        <w:spacing w:line="360" w:lineRule="auto"/>
        <w:ind w:firstLine="640" w:firstLineChars="200"/>
        <w:rPr>
          <w:rFonts w:ascii="仿宋" w:hAnsi="仿宋" w:eastAsia="仿宋"/>
          <w:strike w:val="0"/>
          <w:dstrike w:val="0"/>
          <w:color w:val="auto"/>
          <w:sz w:val="32"/>
          <w:szCs w:val="32"/>
          <w:highlight w:val="none"/>
        </w:rPr>
      </w:pPr>
      <w:bookmarkStart w:id="9" w:name="_Toc28359004"/>
      <w:bookmarkStart w:id="10" w:name="_Toc28359081"/>
      <w:r>
        <w:rPr>
          <w:rFonts w:ascii="仿宋" w:hAnsi="仿宋" w:eastAsia="仿宋"/>
          <w:strike w:val="0"/>
          <w:dstrike w:val="0"/>
          <w:color w:val="auto"/>
          <w:sz w:val="32"/>
          <w:szCs w:val="32"/>
          <w:highlight w:val="none"/>
        </w:rPr>
        <w:t>1.满足《中华人民共和国政府采购法》第二十二条规定</w:t>
      </w:r>
      <w:r>
        <w:rPr>
          <w:rFonts w:hint="eastAsia" w:ascii="仿宋" w:hAnsi="仿宋" w:eastAsia="仿宋"/>
          <w:strike w:val="0"/>
          <w:dstrike w:val="0"/>
          <w:color w:val="auto"/>
          <w:sz w:val="32"/>
          <w:szCs w:val="32"/>
          <w:highlight w:val="none"/>
        </w:rPr>
        <w:t>以及下列情形：</w:t>
      </w:r>
    </w:p>
    <w:p w14:paraId="1EB8617D">
      <w:pPr>
        <w:adjustRightInd w:val="0"/>
        <w:snapToGrid w:val="0"/>
        <w:spacing w:line="360" w:lineRule="auto"/>
        <w:ind w:firstLine="640" w:firstLineChars="200"/>
        <w:rPr>
          <w:rFonts w:ascii="仿宋" w:hAnsi="仿宋" w:eastAsia="仿宋"/>
          <w:strike w:val="0"/>
          <w:dstrike w:val="0"/>
          <w:color w:val="auto"/>
          <w:sz w:val="32"/>
          <w:szCs w:val="32"/>
          <w:highlight w:val="none"/>
        </w:rPr>
      </w:pPr>
      <w:r>
        <w:rPr>
          <w:rFonts w:hint="eastAsia" w:ascii="仿宋" w:hAnsi="仿宋" w:eastAsia="仿宋"/>
          <w:strike w:val="0"/>
          <w:dstrike w:val="0"/>
          <w:color w:val="auto"/>
          <w:sz w:val="32"/>
          <w:szCs w:val="32"/>
          <w:highlight w:val="none"/>
        </w:rPr>
        <w:t>1.1未被“信用中国”网站（www.creditchina.gov.cn）或“中国政府采购网”网站（www.ccgp.gov.cn）列入失信被执行人、重大税收违法案件当事人名单、政府采购严重失信行为记录名单；</w:t>
      </w:r>
    </w:p>
    <w:p w14:paraId="39463992">
      <w:pPr>
        <w:adjustRightInd w:val="0"/>
        <w:snapToGrid w:val="0"/>
        <w:spacing w:line="360" w:lineRule="auto"/>
        <w:ind w:firstLine="640" w:firstLineChars="200"/>
        <w:rPr>
          <w:rFonts w:ascii="仿宋" w:hAnsi="仿宋" w:eastAsia="仿宋"/>
          <w:strike w:val="0"/>
          <w:dstrike w:val="0"/>
          <w:color w:val="auto"/>
          <w:sz w:val="32"/>
          <w:szCs w:val="32"/>
          <w:highlight w:val="none"/>
        </w:rPr>
      </w:pPr>
      <w:r>
        <w:rPr>
          <w:rFonts w:hint="eastAsia" w:ascii="仿宋" w:hAnsi="仿宋" w:eastAsia="仿宋"/>
          <w:strike w:val="0"/>
          <w:dstrike w:val="0"/>
          <w:color w:val="auto"/>
          <w:sz w:val="32"/>
          <w:szCs w:val="32"/>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629D24E8">
      <w:pPr>
        <w:adjustRightInd w:val="0"/>
        <w:snapToGrid w:val="0"/>
        <w:spacing w:line="360" w:lineRule="auto"/>
        <w:ind w:firstLine="640" w:firstLineChars="200"/>
        <w:rPr>
          <w:rFonts w:ascii="仿宋" w:hAnsi="仿宋" w:eastAsia="仿宋"/>
          <w:i/>
          <w:iCs/>
          <w:strike w:val="0"/>
          <w:dstrike w:val="0"/>
          <w:color w:val="auto"/>
          <w:sz w:val="32"/>
          <w:szCs w:val="32"/>
          <w:highlight w:val="none"/>
          <w:u w:val="single"/>
        </w:rPr>
      </w:pPr>
      <w:r>
        <w:rPr>
          <w:rFonts w:hint="eastAsia" w:ascii="仿宋" w:hAnsi="仿宋" w:eastAsia="仿宋"/>
          <w:strike w:val="0"/>
          <w:dstrike w:val="0"/>
          <w:color w:val="auto"/>
          <w:sz w:val="32"/>
          <w:szCs w:val="32"/>
          <w:highlight w:val="none"/>
        </w:rPr>
        <w:t>2</w:t>
      </w:r>
      <w:r>
        <w:rPr>
          <w:rFonts w:ascii="仿宋" w:hAnsi="仿宋" w:eastAsia="仿宋"/>
          <w:strike w:val="0"/>
          <w:dstrike w:val="0"/>
          <w:color w:val="auto"/>
          <w:sz w:val="32"/>
          <w:szCs w:val="32"/>
          <w:highlight w:val="none"/>
        </w:rPr>
        <w:t>.本项目的特定资格要求：</w:t>
      </w:r>
    </w:p>
    <w:p w14:paraId="7924CDFB">
      <w:pPr>
        <w:tabs>
          <w:tab w:val="left" w:pos="900"/>
          <w:tab w:val="left" w:pos="1134"/>
          <w:tab w:val="left" w:pos="1589"/>
          <w:tab w:val="left" w:pos="5521"/>
        </w:tabs>
        <w:adjustRightInd w:val="0"/>
        <w:snapToGrid w:val="0"/>
        <w:spacing w:line="360" w:lineRule="auto"/>
        <w:ind w:firstLine="640" w:firstLineChars="200"/>
        <w:rPr>
          <w:rFonts w:ascii="仿宋" w:hAnsi="仿宋" w:eastAsia="仿宋"/>
          <w:strike w:val="0"/>
          <w:dstrike w:val="0"/>
          <w:color w:val="auto"/>
          <w:sz w:val="32"/>
          <w:szCs w:val="32"/>
          <w:highlight w:val="none"/>
        </w:rPr>
      </w:pPr>
      <w:r>
        <w:rPr>
          <w:rFonts w:hint="eastAsia" w:ascii="仿宋" w:hAnsi="仿宋" w:eastAsia="仿宋"/>
          <w:strike w:val="0"/>
          <w:dstrike w:val="0"/>
          <w:color w:val="auto"/>
          <w:sz w:val="32"/>
          <w:szCs w:val="32"/>
          <w:highlight w:val="none"/>
        </w:rPr>
        <w:t>2</w:t>
      </w:r>
      <w:r>
        <w:rPr>
          <w:rFonts w:ascii="仿宋" w:hAnsi="仿宋" w:eastAsia="仿宋"/>
          <w:strike w:val="0"/>
          <w:dstrike w:val="0"/>
          <w:color w:val="auto"/>
          <w:sz w:val="32"/>
          <w:szCs w:val="32"/>
          <w:highlight w:val="none"/>
        </w:rPr>
        <w:t xml:space="preserve">.1本项目是否接受分支机构参与响应：□是   </w:t>
      </w:r>
      <w:r>
        <w:rPr>
          <w:rFonts w:hint="eastAsia" w:ascii="仿宋" w:hAnsi="仿宋" w:eastAsia="仿宋"/>
          <w:strike w:val="0"/>
          <w:dstrike w:val="0"/>
          <w:color w:val="auto"/>
          <w:sz w:val="32"/>
          <w:szCs w:val="32"/>
          <w:highlight w:val="none"/>
        </w:rPr>
        <w:t>■</w:t>
      </w:r>
      <w:r>
        <w:rPr>
          <w:rFonts w:ascii="仿宋" w:hAnsi="仿宋" w:eastAsia="仿宋"/>
          <w:strike w:val="0"/>
          <w:dstrike w:val="0"/>
          <w:color w:val="auto"/>
          <w:sz w:val="32"/>
          <w:szCs w:val="32"/>
          <w:highlight w:val="none"/>
        </w:rPr>
        <w:t xml:space="preserve">否； </w:t>
      </w:r>
    </w:p>
    <w:p w14:paraId="61CCA262">
      <w:pPr>
        <w:tabs>
          <w:tab w:val="left" w:pos="900"/>
          <w:tab w:val="left" w:pos="1134"/>
          <w:tab w:val="left" w:pos="1589"/>
          <w:tab w:val="left" w:pos="5521"/>
        </w:tabs>
        <w:adjustRightInd w:val="0"/>
        <w:snapToGrid w:val="0"/>
        <w:spacing w:line="360" w:lineRule="auto"/>
        <w:ind w:firstLine="640" w:firstLineChars="200"/>
        <w:rPr>
          <w:rFonts w:ascii="仿宋" w:hAnsi="仿宋" w:eastAsia="仿宋"/>
          <w:strike w:val="0"/>
          <w:dstrike w:val="0"/>
          <w:color w:val="auto"/>
          <w:sz w:val="32"/>
          <w:szCs w:val="32"/>
          <w:highlight w:val="none"/>
        </w:rPr>
      </w:pPr>
      <w:r>
        <w:rPr>
          <w:rFonts w:hint="eastAsia" w:ascii="仿宋" w:hAnsi="仿宋" w:eastAsia="仿宋"/>
          <w:strike w:val="0"/>
          <w:dstrike w:val="0"/>
          <w:color w:val="auto"/>
          <w:sz w:val="32"/>
          <w:szCs w:val="32"/>
          <w:highlight w:val="none"/>
        </w:rPr>
        <w:t>2</w:t>
      </w:r>
      <w:r>
        <w:rPr>
          <w:rFonts w:ascii="仿宋" w:hAnsi="仿宋" w:eastAsia="仿宋"/>
          <w:strike w:val="0"/>
          <w:dstrike w:val="0"/>
          <w:color w:val="auto"/>
          <w:sz w:val="32"/>
          <w:szCs w:val="32"/>
          <w:highlight w:val="none"/>
        </w:rPr>
        <w:t>.2本项目是否属于政府购买服务：</w:t>
      </w:r>
    </w:p>
    <w:p w14:paraId="47552C24">
      <w:pPr>
        <w:tabs>
          <w:tab w:val="left" w:pos="142"/>
          <w:tab w:val="left" w:pos="284"/>
          <w:tab w:val="left" w:pos="1589"/>
          <w:tab w:val="left" w:pos="5521"/>
        </w:tabs>
        <w:adjustRightInd w:val="0"/>
        <w:snapToGrid w:val="0"/>
        <w:spacing w:line="360" w:lineRule="auto"/>
        <w:ind w:firstLine="640" w:firstLineChars="200"/>
        <w:rPr>
          <w:rFonts w:ascii="仿宋" w:hAnsi="仿宋" w:eastAsia="仿宋"/>
          <w:strike w:val="0"/>
          <w:dstrike w:val="0"/>
          <w:color w:val="auto"/>
          <w:sz w:val="32"/>
          <w:szCs w:val="32"/>
          <w:highlight w:val="none"/>
        </w:rPr>
      </w:pPr>
      <w:r>
        <w:rPr>
          <w:rFonts w:hint="eastAsia" w:ascii="仿宋" w:hAnsi="仿宋" w:eastAsia="仿宋"/>
          <w:strike w:val="0"/>
          <w:dstrike w:val="0"/>
          <w:color w:val="auto"/>
          <w:sz w:val="32"/>
          <w:szCs w:val="32"/>
          <w:highlight w:val="none"/>
        </w:rPr>
        <w:t>■</w:t>
      </w:r>
      <w:r>
        <w:rPr>
          <w:rFonts w:ascii="仿宋" w:hAnsi="仿宋" w:eastAsia="仿宋"/>
          <w:strike w:val="0"/>
          <w:dstrike w:val="0"/>
          <w:color w:val="auto"/>
          <w:sz w:val="32"/>
          <w:szCs w:val="32"/>
          <w:highlight w:val="none"/>
        </w:rPr>
        <w:t>否</w:t>
      </w:r>
    </w:p>
    <w:p w14:paraId="7D587A01">
      <w:pPr>
        <w:tabs>
          <w:tab w:val="left" w:pos="142"/>
          <w:tab w:val="left" w:pos="284"/>
          <w:tab w:val="left" w:pos="1589"/>
          <w:tab w:val="left" w:pos="5521"/>
        </w:tabs>
        <w:adjustRightInd w:val="0"/>
        <w:snapToGrid w:val="0"/>
        <w:spacing w:line="360" w:lineRule="auto"/>
        <w:ind w:firstLine="640" w:firstLineChars="200"/>
        <w:rPr>
          <w:rFonts w:ascii="仿宋" w:hAnsi="仿宋" w:eastAsia="仿宋"/>
          <w:strike w:val="0"/>
          <w:dstrike w:val="0"/>
          <w:color w:val="auto"/>
          <w:sz w:val="32"/>
          <w:szCs w:val="32"/>
          <w:highlight w:val="none"/>
        </w:rPr>
      </w:pPr>
      <w:r>
        <w:rPr>
          <w:rFonts w:ascii="仿宋" w:hAnsi="仿宋" w:eastAsia="仿宋"/>
          <w:strike w:val="0"/>
          <w:dstrike w:val="0"/>
          <w:color w:val="auto"/>
          <w:sz w:val="32"/>
          <w:szCs w:val="32"/>
          <w:highlight w:val="none"/>
        </w:rPr>
        <w:t>□是，公益一类事业单位、使用事业编制且由财政拨款保障的群团组织，不得作为承接主体；</w:t>
      </w:r>
    </w:p>
    <w:p w14:paraId="7D04FF50">
      <w:pPr>
        <w:tabs>
          <w:tab w:val="left" w:pos="900"/>
          <w:tab w:val="left" w:pos="1134"/>
          <w:tab w:val="left" w:pos="1589"/>
          <w:tab w:val="left" w:pos="5521"/>
        </w:tabs>
        <w:adjustRightInd w:val="0"/>
        <w:snapToGrid w:val="0"/>
        <w:spacing w:line="360" w:lineRule="auto"/>
        <w:ind w:firstLine="640" w:firstLineChars="200"/>
        <w:rPr>
          <w:rFonts w:hint="default" w:ascii="仿宋" w:hAnsi="仿宋" w:eastAsia="仿宋"/>
          <w:b/>
          <w:bCs/>
          <w:strike w:val="0"/>
          <w:dstrike w:val="0"/>
          <w:color w:val="auto"/>
          <w:sz w:val="32"/>
          <w:szCs w:val="32"/>
          <w:highlight w:val="none"/>
          <w:lang w:val="en-US"/>
        </w:rPr>
      </w:pPr>
      <w:r>
        <w:rPr>
          <w:rFonts w:hint="eastAsia" w:ascii="仿宋" w:hAnsi="仿宋" w:eastAsia="仿宋"/>
          <w:strike w:val="0"/>
          <w:dstrike w:val="0"/>
          <w:color w:val="auto"/>
          <w:sz w:val="32"/>
          <w:szCs w:val="32"/>
          <w:highlight w:val="none"/>
        </w:rPr>
        <w:t>2</w:t>
      </w:r>
      <w:r>
        <w:rPr>
          <w:rFonts w:ascii="仿宋" w:hAnsi="仿宋" w:eastAsia="仿宋"/>
          <w:strike w:val="0"/>
          <w:dstrike w:val="0"/>
          <w:color w:val="auto"/>
          <w:sz w:val="32"/>
          <w:szCs w:val="32"/>
          <w:highlight w:val="none"/>
        </w:rPr>
        <w:t>.3 其他特定资格要求：</w:t>
      </w:r>
      <w:bookmarkEnd w:id="9"/>
      <w:bookmarkEnd w:id="10"/>
      <w:r>
        <w:rPr>
          <w:rFonts w:hint="eastAsia" w:ascii="仿宋" w:hAnsi="仿宋" w:eastAsia="仿宋"/>
          <w:b/>
          <w:bCs/>
          <w:strike w:val="0"/>
          <w:dstrike w:val="0"/>
          <w:color w:val="auto"/>
          <w:sz w:val="32"/>
          <w:szCs w:val="32"/>
          <w:highlight w:val="none"/>
          <w:u w:val="single"/>
          <w:lang w:val="en-US" w:eastAsia="zh-CN"/>
        </w:rPr>
        <w:t>/</w:t>
      </w:r>
    </w:p>
    <w:p w14:paraId="77D4C620">
      <w:pPr>
        <w:pStyle w:val="2"/>
        <w:widowControl/>
        <w:snapToGrid w:val="0"/>
        <w:spacing w:before="0" w:line="360" w:lineRule="auto"/>
        <w:ind w:firstLine="643" w:firstLineChars="200"/>
        <w:jc w:val="left"/>
        <w:rPr>
          <w:rFonts w:ascii="仿宋" w:hAnsi="仿宋" w:eastAsia="仿宋"/>
          <w:strike w:val="0"/>
          <w:dstrike w:val="0"/>
          <w:color w:val="auto"/>
          <w:sz w:val="32"/>
          <w:szCs w:val="32"/>
          <w:highlight w:val="none"/>
        </w:rPr>
      </w:pPr>
      <w:bookmarkStart w:id="11" w:name="_Toc35393623"/>
      <w:bookmarkStart w:id="12" w:name="_Toc35393792"/>
      <w:r>
        <w:rPr>
          <w:rFonts w:ascii="仿宋" w:hAnsi="仿宋" w:eastAsia="仿宋"/>
          <w:strike w:val="0"/>
          <w:dstrike w:val="0"/>
          <w:color w:val="auto"/>
          <w:sz w:val="32"/>
          <w:szCs w:val="32"/>
          <w:highlight w:val="none"/>
        </w:rPr>
        <w:t>三、获取采购文件</w:t>
      </w:r>
      <w:bookmarkEnd w:id="11"/>
      <w:bookmarkEnd w:id="12"/>
    </w:p>
    <w:p w14:paraId="020D92ED">
      <w:pPr>
        <w:adjustRightInd w:val="0"/>
        <w:snapToGrid w:val="0"/>
        <w:spacing w:line="360" w:lineRule="auto"/>
        <w:ind w:firstLine="640" w:firstLineChars="200"/>
        <w:rPr>
          <w:rFonts w:ascii="仿宋" w:hAnsi="仿宋" w:eastAsia="仿宋"/>
          <w:strike w:val="0"/>
          <w:dstrike w:val="0"/>
          <w:color w:val="auto"/>
          <w:sz w:val="32"/>
          <w:szCs w:val="32"/>
          <w:highlight w:val="none"/>
          <w:lang w:bidi="ar"/>
        </w:rPr>
      </w:pPr>
      <w:r>
        <w:rPr>
          <w:rFonts w:ascii="仿宋" w:hAnsi="仿宋" w:eastAsia="仿宋"/>
          <w:strike w:val="0"/>
          <w:dstrike w:val="0"/>
          <w:color w:val="auto"/>
          <w:sz w:val="32"/>
          <w:szCs w:val="32"/>
          <w:highlight w:val="none"/>
          <w:lang w:bidi="ar"/>
        </w:rPr>
        <w:t>1.时间：</w:t>
      </w:r>
      <w:r>
        <w:rPr>
          <w:rFonts w:hint="eastAsia" w:ascii="仿宋" w:hAnsi="仿宋" w:eastAsia="仿宋" w:cs="宋体"/>
          <w:strike w:val="0"/>
          <w:dstrike w:val="0"/>
          <w:color w:val="auto"/>
          <w:sz w:val="32"/>
          <w:szCs w:val="32"/>
          <w:highlight w:val="none"/>
        </w:rPr>
        <w:t>202</w:t>
      </w:r>
      <w:r>
        <w:rPr>
          <w:rFonts w:hint="eastAsia" w:ascii="仿宋" w:hAnsi="仿宋" w:eastAsia="仿宋" w:cs="宋体"/>
          <w:strike w:val="0"/>
          <w:dstrike w:val="0"/>
          <w:color w:val="auto"/>
          <w:sz w:val="32"/>
          <w:szCs w:val="32"/>
          <w:highlight w:val="none"/>
          <w:lang w:val="en-US" w:eastAsia="zh-CN"/>
        </w:rPr>
        <w:t>5</w:t>
      </w:r>
      <w:r>
        <w:rPr>
          <w:rFonts w:hint="eastAsia" w:ascii="仿宋" w:hAnsi="仿宋" w:eastAsia="仿宋" w:cs="宋体"/>
          <w:strike w:val="0"/>
          <w:dstrike w:val="0"/>
          <w:color w:val="auto"/>
          <w:sz w:val="32"/>
          <w:szCs w:val="32"/>
          <w:highlight w:val="none"/>
        </w:rPr>
        <w:t>年</w:t>
      </w:r>
      <w:r>
        <w:rPr>
          <w:rFonts w:hint="eastAsia" w:ascii="仿宋" w:hAnsi="仿宋" w:eastAsia="仿宋" w:cs="宋体"/>
          <w:strike w:val="0"/>
          <w:dstrike w:val="0"/>
          <w:color w:val="auto"/>
          <w:sz w:val="32"/>
          <w:szCs w:val="32"/>
          <w:highlight w:val="none"/>
          <w:lang w:val="en-US" w:eastAsia="zh-CN"/>
        </w:rPr>
        <w:t>9</w:t>
      </w:r>
      <w:r>
        <w:rPr>
          <w:rFonts w:hint="eastAsia" w:ascii="仿宋" w:hAnsi="仿宋" w:eastAsia="仿宋" w:cs="宋体"/>
          <w:strike w:val="0"/>
          <w:dstrike w:val="0"/>
          <w:color w:val="auto"/>
          <w:sz w:val="32"/>
          <w:szCs w:val="32"/>
          <w:highlight w:val="none"/>
        </w:rPr>
        <w:t>月</w:t>
      </w:r>
      <w:r>
        <w:rPr>
          <w:rFonts w:hint="eastAsia" w:ascii="仿宋" w:hAnsi="仿宋" w:eastAsia="仿宋" w:cs="宋体"/>
          <w:strike w:val="0"/>
          <w:dstrike w:val="0"/>
          <w:color w:val="auto"/>
          <w:sz w:val="32"/>
          <w:szCs w:val="32"/>
          <w:highlight w:val="none"/>
          <w:lang w:val="en-US" w:eastAsia="zh-CN"/>
        </w:rPr>
        <w:t>24</w:t>
      </w:r>
      <w:r>
        <w:rPr>
          <w:rFonts w:hint="eastAsia" w:ascii="仿宋" w:hAnsi="仿宋" w:eastAsia="仿宋" w:cs="宋体"/>
          <w:strike w:val="0"/>
          <w:dstrike w:val="0"/>
          <w:color w:val="auto"/>
          <w:sz w:val="32"/>
          <w:szCs w:val="32"/>
          <w:highlight w:val="none"/>
        </w:rPr>
        <w:t>日</w:t>
      </w:r>
      <w:r>
        <w:rPr>
          <w:rFonts w:hint="eastAsia" w:ascii="仿宋" w:hAnsi="仿宋" w:eastAsia="仿宋"/>
          <w:strike w:val="0"/>
          <w:dstrike w:val="0"/>
          <w:color w:val="auto"/>
          <w:sz w:val="32"/>
          <w:szCs w:val="32"/>
          <w:highlight w:val="none"/>
          <w:lang w:bidi="ar"/>
        </w:rPr>
        <w:t>至</w:t>
      </w:r>
      <w:r>
        <w:rPr>
          <w:rFonts w:hint="eastAsia" w:ascii="仿宋" w:hAnsi="仿宋" w:eastAsia="仿宋" w:cs="宋体"/>
          <w:strike w:val="0"/>
          <w:dstrike w:val="0"/>
          <w:color w:val="auto"/>
          <w:sz w:val="32"/>
          <w:szCs w:val="32"/>
          <w:highlight w:val="none"/>
        </w:rPr>
        <w:t>202</w:t>
      </w:r>
      <w:r>
        <w:rPr>
          <w:rFonts w:hint="eastAsia" w:ascii="仿宋" w:hAnsi="仿宋" w:eastAsia="仿宋" w:cs="宋体"/>
          <w:strike w:val="0"/>
          <w:dstrike w:val="0"/>
          <w:color w:val="auto"/>
          <w:sz w:val="32"/>
          <w:szCs w:val="32"/>
          <w:highlight w:val="none"/>
          <w:lang w:val="en-US" w:eastAsia="zh-CN"/>
        </w:rPr>
        <w:t>5</w:t>
      </w:r>
      <w:r>
        <w:rPr>
          <w:rFonts w:hint="eastAsia" w:ascii="仿宋" w:hAnsi="仿宋" w:eastAsia="仿宋" w:cs="宋体"/>
          <w:strike w:val="0"/>
          <w:dstrike w:val="0"/>
          <w:color w:val="auto"/>
          <w:sz w:val="32"/>
          <w:szCs w:val="32"/>
          <w:highlight w:val="none"/>
        </w:rPr>
        <w:t>年</w:t>
      </w:r>
      <w:r>
        <w:rPr>
          <w:rFonts w:hint="eastAsia" w:ascii="仿宋" w:hAnsi="仿宋" w:eastAsia="仿宋" w:cs="宋体"/>
          <w:strike w:val="0"/>
          <w:dstrike w:val="0"/>
          <w:color w:val="auto"/>
          <w:sz w:val="32"/>
          <w:szCs w:val="32"/>
          <w:highlight w:val="none"/>
          <w:lang w:val="en-US" w:eastAsia="zh-CN"/>
        </w:rPr>
        <w:t>9</w:t>
      </w:r>
      <w:r>
        <w:rPr>
          <w:rFonts w:hint="eastAsia" w:ascii="仿宋" w:hAnsi="仿宋" w:eastAsia="仿宋" w:cs="宋体"/>
          <w:strike w:val="0"/>
          <w:dstrike w:val="0"/>
          <w:color w:val="auto"/>
          <w:sz w:val="32"/>
          <w:szCs w:val="32"/>
          <w:highlight w:val="none"/>
        </w:rPr>
        <w:t>月</w:t>
      </w:r>
      <w:r>
        <w:rPr>
          <w:rFonts w:hint="eastAsia" w:ascii="仿宋" w:hAnsi="仿宋" w:eastAsia="仿宋" w:cs="宋体"/>
          <w:strike w:val="0"/>
          <w:dstrike w:val="0"/>
          <w:color w:val="auto"/>
          <w:sz w:val="32"/>
          <w:szCs w:val="32"/>
          <w:highlight w:val="none"/>
          <w:lang w:val="en-US" w:eastAsia="zh-CN"/>
        </w:rPr>
        <w:t>30</w:t>
      </w:r>
      <w:r>
        <w:rPr>
          <w:rFonts w:hint="eastAsia" w:ascii="仿宋" w:hAnsi="仿宋" w:eastAsia="仿宋" w:cs="宋体"/>
          <w:strike w:val="0"/>
          <w:dstrike w:val="0"/>
          <w:color w:val="auto"/>
          <w:sz w:val="32"/>
          <w:szCs w:val="32"/>
          <w:highlight w:val="none"/>
        </w:rPr>
        <w:t>日</w:t>
      </w:r>
      <w:r>
        <w:rPr>
          <w:rFonts w:hint="eastAsia" w:ascii="仿宋" w:hAnsi="仿宋" w:eastAsia="仿宋"/>
          <w:strike w:val="0"/>
          <w:dstrike w:val="0"/>
          <w:color w:val="auto"/>
          <w:sz w:val="32"/>
          <w:szCs w:val="32"/>
          <w:highlight w:val="none"/>
          <w:lang w:bidi="ar"/>
        </w:rPr>
        <w:t>，每天上午8:30至11:30，下午13:00至17:00（北京时间，法定节假日除外）。</w:t>
      </w:r>
    </w:p>
    <w:p w14:paraId="0F0EF6FB">
      <w:pPr>
        <w:adjustRightInd w:val="0"/>
        <w:snapToGrid w:val="0"/>
        <w:spacing w:line="360" w:lineRule="auto"/>
        <w:ind w:firstLine="640" w:firstLineChars="200"/>
        <w:rPr>
          <w:rFonts w:ascii="仿宋" w:hAnsi="仿宋" w:eastAsia="仿宋" w:cs="宋体"/>
          <w:strike w:val="0"/>
          <w:dstrike w:val="0"/>
          <w:color w:val="auto"/>
          <w:kern w:val="0"/>
          <w:sz w:val="32"/>
          <w:szCs w:val="32"/>
          <w:highlight w:val="none"/>
        </w:rPr>
      </w:pPr>
      <w:r>
        <w:rPr>
          <w:rFonts w:ascii="仿宋" w:hAnsi="仿宋" w:eastAsia="仿宋"/>
          <w:strike w:val="0"/>
          <w:dstrike w:val="0"/>
          <w:color w:val="auto"/>
          <w:sz w:val="32"/>
          <w:szCs w:val="32"/>
          <w:highlight w:val="none"/>
          <w:lang w:bidi="ar"/>
        </w:rPr>
        <w:t>2.地点：</w:t>
      </w:r>
      <w:r>
        <w:rPr>
          <w:rFonts w:hint="eastAsia" w:ascii="仿宋" w:hAnsi="仿宋" w:eastAsia="仿宋" w:cs="宋体"/>
          <w:strike w:val="0"/>
          <w:dstrike w:val="0"/>
          <w:color w:val="auto"/>
          <w:kern w:val="0"/>
          <w:sz w:val="32"/>
          <w:szCs w:val="32"/>
          <w:highlight w:val="none"/>
        </w:rPr>
        <w:t>江苏三省管理咨询有限公司</w:t>
      </w:r>
    </w:p>
    <w:p w14:paraId="59FBF67E">
      <w:pPr>
        <w:adjustRightInd w:val="0"/>
        <w:snapToGrid w:val="0"/>
        <w:spacing w:line="360" w:lineRule="auto"/>
        <w:ind w:firstLine="640" w:firstLineChars="200"/>
        <w:rPr>
          <w:rFonts w:ascii="仿宋" w:hAnsi="仿宋" w:eastAsia="仿宋"/>
          <w:b w:val="0"/>
          <w:bCs/>
          <w:strike w:val="0"/>
          <w:dstrike w:val="0"/>
          <w:color w:val="auto"/>
          <w:sz w:val="32"/>
          <w:szCs w:val="32"/>
          <w:highlight w:val="none"/>
          <w:lang w:bidi="ar"/>
        </w:rPr>
      </w:pPr>
      <w:r>
        <w:rPr>
          <w:rFonts w:ascii="仿宋" w:hAnsi="仿宋" w:eastAsia="仿宋"/>
          <w:strike w:val="0"/>
          <w:dstrike w:val="0"/>
          <w:color w:val="auto"/>
          <w:sz w:val="32"/>
          <w:szCs w:val="32"/>
          <w:highlight w:val="none"/>
          <w:lang w:bidi="ar"/>
        </w:rPr>
        <w:t>3.方式：</w:t>
      </w:r>
      <w:bookmarkStart w:id="13" w:name="_Toc35393793"/>
      <w:bookmarkStart w:id="14" w:name="_Toc35393624"/>
      <w:bookmarkStart w:id="15" w:name="_Toc28359082"/>
      <w:bookmarkStart w:id="16" w:name="_Toc28359005"/>
      <w:r>
        <w:rPr>
          <w:rFonts w:hint="eastAsia" w:ascii="仿宋" w:hAnsi="仿宋" w:eastAsia="仿宋"/>
          <w:b w:val="0"/>
          <w:bCs/>
          <w:strike w:val="0"/>
          <w:dstrike w:val="0"/>
          <w:color w:val="auto"/>
          <w:sz w:val="32"/>
          <w:szCs w:val="32"/>
          <w:highlight w:val="none"/>
          <w:lang w:bidi="ar"/>
        </w:rPr>
        <w:t>提供领购资料至武进区人民中路708号江苏三省管理咨询有限公司</w:t>
      </w:r>
      <w:r>
        <w:rPr>
          <w:rFonts w:hint="eastAsia" w:ascii="仿宋" w:hAnsi="仿宋" w:eastAsia="仿宋"/>
          <w:b w:val="0"/>
          <w:bCs/>
          <w:strike w:val="0"/>
          <w:dstrike w:val="0"/>
          <w:color w:val="auto"/>
          <w:sz w:val="32"/>
          <w:szCs w:val="32"/>
          <w:highlight w:val="none"/>
          <w:lang w:val="en-US" w:eastAsia="zh-CN" w:bidi="ar"/>
        </w:rPr>
        <w:t>二楼代理部</w:t>
      </w:r>
      <w:r>
        <w:rPr>
          <w:rFonts w:hint="eastAsia" w:ascii="仿宋" w:hAnsi="仿宋" w:eastAsia="仿宋"/>
          <w:b w:val="0"/>
          <w:bCs/>
          <w:strike w:val="0"/>
          <w:dstrike w:val="0"/>
          <w:color w:val="auto"/>
          <w:sz w:val="32"/>
          <w:szCs w:val="32"/>
          <w:highlight w:val="none"/>
          <w:lang w:bidi="ar"/>
        </w:rPr>
        <w:t>办理。</w:t>
      </w:r>
    </w:p>
    <w:p w14:paraId="7B17BC3D">
      <w:pPr>
        <w:pStyle w:val="2"/>
        <w:widowControl/>
        <w:snapToGrid w:val="0"/>
        <w:spacing w:before="0" w:line="360" w:lineRule="auto"/>
        <w:ind w:firstLine="640" w:firstLineChars="200"/>
        <w:jc w:val="left"/>
        <w:rPr>
          <w:rFonts w:ascii="仿宋" w:hAnsi="仿宋" w:eastAsia="仿宋"/>
          <w:b w:val="0"/>
          <w:bCs/>
          <w:strike w:val="0"/>
          <w:dstrike w:val="0"/>
          <w:color w:val="auto"/>
          <w:sz w:val="32"/>
          <w:szCs w:val="32"/>
          <w:highlight w:val="none"/>
          <w:lang w:bidi="ar"/>
        </w:rPr>
      </w:pPr>
      <w:r>
        <w:rPr>
          <w:rFonts w:hint="eastAsia" w:ascii="仿宋" w:hAnsi="仿宋" w:eastAsia="仿宋"/>
          <w:b w:val="0"/>
          <w:bCs/>
          <w:strike w:val="0"/>
          <w:dstrike w:val="0"/>
          <w:color w:val="auto"/>
          <w:sz w:val="32"/>
          <w:szCs w:val="32"/>
          <w:highlight w:val="none"/>
          <w:lang w:bidi="ar"/>
        </w:rPr>
        <w:t>3.领购时须提供以下材料：</w:t>
      </w:r>
    </w:p>
    <w:p w14:paraId="54CF6FE0">
      <w:pPr>
        <w:pStyle w:val="2"/>
        <w:widowControl/>
        <w:snapToGrid w:val="0"/>
        <w:spacing w:before="0" w:line="360" w:lineRule="auto"/>
        <w:ind w:firstLine="640" w:firstLineChars="200"/>
        <w:jc w:val="left"/>
        <w:rPr>
          <w:rFonts w:ascii="仿宋" w:hAnsi="仿宋" w:eastAsia="仿宋"/>
          <w:b w:val="0"/>
          <w:bCs/>
          <w:strike w:val="0"/>
          <w:dstrike w:val="0"/>
          <w:color w:val="auto"/>
          <w:sz w:val="32"/>
          <w:szCs w:val="32"/>
          <w:highlight w:val="none"/>
          <w:lang w:bidi="ar"/>
        </w:rPr>
      </w:pPr>
      <w:r>
        <w:rPr>
          <w:rFonts w:hint="eastAsia" w:ascii="仿宋" w:hAnsi="仿宋" w:eastAsia="仿宋"/>
          <w:b w:val="0"/>
          <w:bCs/>
          <w:strike w:val="0"/>
          <w:dstrike w:val="0"/>
          <w:color w:val="auto"/>
          <w:sz w:val="32"/>
          <w:szCs w:val="32"/>
          <w:highlight w:val="none"/>
          <w:lang w:bidi="ar"/>
        </w:rPr>
        <w:t>（1）《投标报名申请表》原件一份（格式见附件）；</w:t>
      </w:r>
    </w:p>
    <w:p w14:paraId="1C3651DE">
      <w:pPr>
        <w:pStyle w:val="2"/>
        <w:widowControl/>
        <w:snapToGrid w:val="0"/>
        <w:spacing w:before="0" w:line="360" w:lineRule="auto"/>
        <w:ind w:firstLine="640" w:firstLineChars="200"/>
        <w:jc w:val="left"/>
        <w:rPr>
          <w:rFonts w:ascii="仿宋" w:hAnsi="仿宋" w:eastAsia="仿宋"/>
          <w:b w:val="0"/>
          <w:bCs/>
          <w:strike w:val="0"/>
          <w:dstrike w:val="0"/>
          <w:color w:val="auto"/>
          <w:sz w:val="32"/>
          <w:szCs w:val="32"/>
          <w:highlight w:val="none"/>
          <w:lang w:bidi="ar"/>
        </w:rPr>
      </w:pPr>
      <w:r>
        <w:rPr>
          <w:rFonts w:hint="eastAsia" w:ascii="仿宋" w:hAnsi="仿宋" w:eastAsia="仿宋"/>
          <w:b w:val="0"/>
          <w:bCs/>
          <w:strike w:val="0"/>
          <w:dstrike w:val="0"/>
          <w:color w:val="auto"/>
          <w:sz w:val="32"/>
          <w:szCs w:val="32"/>
          <w:highlight w:val="none"/>
          <w:lang w:bidi="ar"/>
        </w:rPr>
        <w:t>（2）提供有效企业法人营业执照复印件加盖公章；</w:t>
      </w:r>
    </w:p>
    <w:p w14:paraId="661E852F">
      <w:pPr>
        <w:pStyle w:val="2"/>
        <w:widowControl/>
        <w:snapToGrid w:val="0"/>
        <w:spacing w:before="0" w:line="360" w:lineRule="auto"/>
        <w:ind w:firstLine="640" w:firstLineChars="200"/>
        <w:jc w:val="left"/>
        <w:rPr>
          <w:rFonts w:ascii="仿宋" w:hAnsi="仿宋" w:eastAsia="仿宋"/>
          <w:b w:val="0"/>
          <w:bCs/>
          <w:strike w:val="0"/>
          <w:dstrike w:val="0"/>
          <w:color w:val="auto"/>
          <w:sz w:val="32"/>
          <w:szCs w:val="32"/>
          <w:highlight w:val="none"/>
          <w:lang w:bidi="ar"/>
        </w:rPr>
      </w:pPr>
      <w:r>
        <w:rPr>
          <w:rFonts w:hint="eastAsia" w:ascii="仿宋" w:hAnsi="仿宋" w:eastAsia="仿宋"/>
          <w:b w:val="0"/>
          <w:bCs/>
          <w:strike w:val="0"/>
          <w:dstrike w:val="0"/>
          <w:color w:val="auto"/>
          <w:sz w:val="32"/>
          <w:szCs w:val="32"/>
          <w:highlight w:val="none"/>
          <w:lang w:bidi="ar"/>
        </w:rPr>
        <w:t>售价：人民币</w:t>
      </w:r>
      <w:r>
        <w:rPr>
          <w:rFonts w:hint="eastAsia" w:ascii="仿宋" w:hAnsi="仿宋" w:eastAsia="仿宋"/>
          <w:b w:val="0"/>
          <w:bCs/>
          <w:strike w:val="0"/>
          <w:dstrike w:val="0"/>
          <w:color w:val="auto"/>
          <w:sz w:val="32"/>
          <w:szCs w:val="32"/>
          <w:highlight w:val="none"/>
          <w:lang w:val="en-US" w:eastAsia="zh-CN" w:bidi="ar"/>
        </w:rPr>
        <w:t>伍</w:t>
      </w:r>
      <w:r>
        <w:rPr>
          <w:rFonts w:hint="eastAsia" w:ascii="仿宋" w:hAnsi="仿宋" w:eastAsia="仿宋"/>
          <w:b w:val="0"/>
          <w:bCs/>
          <w:strike w:val="0"/>
          <w:dstrike w:val="0"/>
          <w:color w:val="auto"/>
          <w:sz w:val="32"/>
          <w:szCs w:val="32"/>
          <w:highlight w:val="none"/>
          <w:lang w:bidi="ar"/>
        </w:rPr>
        <w:t>佰元整(现金交纳或以公司指定方式支付)，采购文件售后一概不退。</w:t>
      </w:r>
    </w:p>
    <w:p w14:paraId="67719E0A">
      <w:pPr>
        <w:pStyle w:val="2"/>
        <w:widowControl/>
        <w:snapToGrid w:val="0"/>
        <w:spacing w:before="0" w:line="360" w:lineRule="auto"/>
        <w:ind w:firstLine="643" w:firstLineChars="200"/>
        <w:jc w:val="left"/>
        <w:rPr>
          <w:rFonts w:ascii="仿宋" w:hAnsi="仿宋" w:eastAsia="仿宋"/>
          <w:strike w:val="0"/>
          <w:dstrike w:val="0"/>
          <w:color w:val="auto"/>
          <w:sz w:val="32"/>
          <w:szCs w:val="32"/>
          <w:highlight w:val="none"/>
        </w:rPr>
      </w:pPr>
      <w:r>
        <w:rPr>
          <w:rFonts w:ascii="仿宋" w:hAnsi="仿宋" w:eastAsia="仿宋"/>
          <w:strike w:val="0"/>
          <w:dstrike w:val="0"/>
          <w:color w:val="auto"/>
          <w:sz w:val="32"/>
          <w:szCs w:val="32"/>
          <w:highlight w:val="none"/>
        </w:rPr>
        <w:t>四、</w:t>
      </w:r>
      <w:bookmarkEnd w:id="13"/>
      <w:bookmarkEnd w:id="14"/>
      <w:bookmarkEnd w:id="15"/>
      <w:bookmarkEnd w:id="16"/>
      <w:r>
        <w:rPr>
          <w:rFonts w:ascii="仿宋" w:hAnsi="仿宋" w:eastAsia="仿宋"/>
          <w:strike w:val="0"/>
          <w:dstrike w:val="0"/>
          <w:color w:val="auto"/>
          <w:sz w:val="32"/>
          <w:szCs w:val="32"/>
          <w:highlight w:val="none"/>
        </w:rPr>
        <w:t>响应文件提交</w:t>
      </w:r>
    </w:p>
    <w:p w14:paraId="2FF842AC">
      <w:pPr>
        <w:adjustRightInd w:val="0"/>
        <w:snapToGrid w:val="0"/>
        <w:spacing w:line="360" w:lineRule="auto"/>
        <w:ind w:firstLine="640" w:firstLineChars="200"/>
        <w:rPr>
          <w:rFonts w:ascii="仿宋" w:hAnsi="仿宋" w:eastAsia="仿宋"/>
          <w:bCs/>
          <w:strike w:val="0"/>
          <w:dstrike w:val="0"/>
          <w:color w:val="auto"/>
          <w:sz w:val="32"/>
          <w:szCs w:val="32"/>
          <w:highlight w:val="none"/>
          <w:u w:val="single"/>
        </w:rPr>
      </w:pPr>
      <w:r>
        <w:rPr>
          <w:rFonts w:ascii="仿宋" w:hAnsi="仿宋" w:eastAsia="仿宋"/>
          <w:strike w:val="0"/>
          <w:dstrike w:val="0"/>
          <w:color w:val="auto"/>
          <w:sz w:val="32"/>
          <w:szCs w:val="32"/>
          <w:highlight w:val="none"/>
        </w:rPr>
        <w:t>截止时间</w:t>
      </w:r>
      <w:r>
        <w:rPr>
          <w:rFonts w:ascii="仿宋" w:hAnsi="仿宋" w:eastAsia="仿宋"/>
          <w:strike w:val="0"/>
          <w:dstrike w:val="0"/>
          <w:color w:val="auto"/>
          <w:sz w:val="32"/>
          <w:szCs w:val="32"/>
          <w:highlight w:val="none"/>
          <w:lang w:bidi="ar"/>
        </w:rPr>
        <w:t>：</w:t>
      </w:r>
      <w:r>
        <w:rPr>
          <w:rFonts w:hint="eastAsia" w:ascii="仿宋" w:hAnsi="仿宋" w:eastAsia="仿宋" w:cs="宋体"/>
          <w:strike w:val="0"/>
          <w:dstrike w:val="0"/>
          <w:color w:val="auto"/>
          <w:sz w:val="32"/>
          <w:szCs w:val="32"/>
          <w:highlight w:val="none"/>
        </w:rPr>
        <w:t>202</w:t>
      </w:r>
      <w:r>
        <w:rPr>
          <w:rFonts w:hint="eastAsia" w:ascii="仿宋" w:hAnsi="仿宋" w:eastAsia="仿宋" w:cs="宋体"/>
          <w:strike w:val="0"/>
          <w:dstrike w:val="0"/>
          <w:color w:val="auto"/>
          <w:sz w:val="32"/>
          <w:szCs w:val="32"/>
          <w:highlight w:val="none"/>
          <w:lang w:val="en-US" w:eastAsia="zh-CN"/>
        </w:rPr>
        <w:t>5</w:t>
      </w:r>
      <w:r>
        <w:rPr>
          <w:rFonts w:hint="eastAsia" w:ascii="仿宋" w:hAnsi="仿宋" w:eastAsia="仿宋" w:cs="宋体"/>
          <w:strike w:val="0"/>
          <w:dstrike w:val="0"/>
          <w:color w:val="auto"/>
          <w:sz w:val="32"/>
          <w:szCs w:val="32"/>
          <w:highlight w:val="none"/>
        </w:rPr>
        <w:t>年</w:t>
      </w:r>
      <w:r>
        <w:rPr>
          <w:rFonts w:hint="eastAsia" w:ascii="仿宋" w:hAnsi="仿宋" w:eastAsia="仿宋" w:cs="宋体"/>
          <w:strike w:val="0"/>
          <w:dstrike w:val="0"/>
          <w:color w:val="auto"/>
          <w:sz w:val="32"/>
          <w:szCs w:val="32"/>
          <w:highlight w:val="none"/>
          <w:lang w:val="en-US" w:eastAsia="zh-CN"/>
        </w:rPr>
        <w:t>10</w:t>
      </w:r>
      <w:r>
        <w:rPr>
          <w:rFonts w:hint="eastAsia" w:ascii="仿宋" w:hAnsi="仿宋" w:eastAsia="仿宋" w:cs="宋体"/>
          <w:strike w:val="0"/>
          <w:dstrike w:val="0"/>
          <w:color w:val="auto"/>
          <w:sz w:val="32"/>
          <w:szCs w:val="32"/>
          <w:highlight w:val="none"/>
        </w:rPr>
        <w:t>月</w:t>
      </w:r>
      <w:r>
        <w:rPr>
          <w:rFonts w:hint="eastAsia" w:ascii="仿宋" w:hAnsi="仿宋" w:eastAsia="仿宋" w:cs="宋体"/>
          <w:strike w:val="0"/>
          <w:dstrike w:val="0"/>
          <w:color w:val="auto"/>
          <w:sz w:val="32"/>
          <w:szCs w:val="32"/>
          <w:highlight w:val="none"/>
          <w:lang w:val="en-US" w:eastAsia="zh-CN"/>
        </w:rPr>
        <w:t>10</w:t>
      </w:r>
      <w:r>
        <w:rPr>
          <w:rFonts w:hint="eastAsia" w:ascii="仿宋" w:hAnsi="仿宋" w:eastAsia="仿宋" w:cs="宋体"/>
          <w:strike w:val="0"/>
          <w:dstrike w:val="0"/>
          <w:color w:val="auto"/>
          <w:sz w:val="32"/>
          <w:szCs w:val="32"/>
          <w:highlight w:val="none"/>
        </w:rPr>
        <w:t>日</w:t>
      </w:r>
      <w:r>
        <w:rPr>
          <w:rFonts w:hint="eastAsia" w:ascii="仿宋" w:hAnsi="仿宋" w:eastAsia="仿宋" w:cs="宋体"/>
          <w:strike w:val="0"/>
          <w:dstrike w:val="0"/>
          <w:color w:val="auto"/>
          <w:sz w:val="32"/>
          <w:szCs w:val="32"/>
          <w:highlight w:val="none"/>
          <w:lang w:val="en-US" w:eastAsia="zh-CN"/>
        </w:rPr>
        <w:t>14</w:t>
      </w:r>
      <w:r>
        <w:rPr>
          <w:rFonts w:hint="eastAsia" w:ascii="仿宋" w:hAnsi="仿宋" w:eastAsia="仿宋" w:cs="宋体"/>
          <w:strike w:val="0"/>
          <w:dstrike w:val="0"/>
          <w:color w:val="auto"/>
          <w:sz w:val="32"/>
          <w:szCs w:val="32"/>
          <w:highlight w:val="none"/>
        </w:rPr>
        <w:t>点</w:t>
      </w:r>
      <w:r>
        <w:rPr>
          <w:rFonts w:hint="eastAsia" w:ascii="仿宋" w:hAnsi="仿宋" w:eastAsia="仿宋" w:cs="宋体"/>
          <w:strike w:val="0"/>
          <w:dstrike w:val="0"/>
          <w:color w:val="auto"/>
          <w:sz w:val="32"/>
          <w:szCs w:val="32"/>
          <w:highlight w:val="none"/>
          <w:lang w:val="en-US" w:eastAsia="zh-CN"/>
        </w:rPr>
        <w:t>00</w:t>
      </w:r>
      <w:r>
        <w:rPr>
          <w:rFonts w:hint="eastAsia" w:ascii="仿宋" w:hAnsi="仿宋" w:eastAsia="仿宋" w:cs="宋体"/>
          <w:strike w:val="0"/>
          <w:dstrike w:val="0"/>
          <w:color w:val="auto"/>
          <w:sz w:val="32"/>
          <w:szCs w:val="32"/>
          <w:highlight w:val="none"/>
        </w:rPr>
        <w:t>分</w:t>
      </w:r>
      <w:r>
        <w:rPr>
          <w:rFonts w:ascii="仿宋" w:hAnsi="仿宋" w:eastAsia="仿宋"/>
          <w:bCs/>
          <w:strike w:val="0"/>
          <w:dstrike w:val="0"/>
          <w:color w:val="auto"/>
          <w:sz w:val="32"/>
          <w:szCs w:val="32"/>
          <w:highlight w:val="none"/>
          <w:lang w:bidi="ar"/>
        </w:rPr>
        <w:t>（北京时间）</w:t>
      </w:r>
      <w:r>
        <w:rPr>
          <w:rFonts w:ascii="仿宋" w:hAnsi="仿宋" w:eastAsia="仿宋"/>
          <w:iCs/>
          <w:strike w:val="0"/>
          <w:dstrike w:val="0"/>
          <w:color w:val="auto"/>
          <w:sz w:val="32"/>
          <w:szCs w:val="32"/>
          <w:highlight w:val="none"/>
          <w:lang w:bidi="ar"/>
        </w:rPr>
        <w:t>。</w:t>
      </w:r>
    </w:p>
    <w:p w14:paraId="5F982371">
      <w:pPr>
        <w:adjustRightInd w:val="0"/>
        <w:snapToGrid w:val="0"/>
        <w:spacing w:line="360" w:lineRule="auto"/>
        <w:ind w:firstLine="640" w:firstLineChars="200"/>
        <w:rPr>
          <w:rFonts w:ascii="仿宋" w:hAnsi="仿宋" w:eastAsia="仿宋"/>
          <w:strike w:val="0"/>
          <w:dstrike w:val="0"/>
          <w:color w:val="auto"/>
          <w:sz w:val="32"/>
          <w:szCs w:val="32"/>
          <w:highlight w:val="none"/>
          <w:lang w:val="zh-TW" w:bidi="ar"/>
        </w:rPr>
      </w:pPr>
      <w:r>
        <w:rPr>
          <w:rFonts w:ascii="仿宋" w:hAnsi="仿宋" w:eastAsia="仿宋"/>
          <w:strike w:val="0"/>
          <w:dstrike w:val="0"/>
          <w:color w:val="auto"/>
          <w:sz w:val="32"/>
          <w:szCs w:val="32"/>
          <w:highlight w:val="none"/>
        </w:rPr>
        <w:t>地点</w:t>
      </w:r>
      <w:r>
        <w:rPr>
          <w:rFonts w:ascii="仿宋" w:hAnsi="仿宋" w:eastAsia="仿宋"/>
          <w:strike w:val="0"/>
          <w:dstrike w:val="0"/>
          <w:color w:val="auto"/>
          <w:sz w:val="32"/>
          <w:szCs w:val="32"/>
          <w:highlight w:val="none"/>
          <w:lang w:bidi="ar"/>
        </w:rPr>
        <w:t>：</w:t>
      </w:r>
      <w:r>
        <w:rPr>
          <w:rFonts w:hint="eastAsia" w:ascii="仿宋" w:hAnsi="仿宋" w:eastAsia="仿宋"/>
          <w:strike w:val="0"/>
          <w:dstrike w:val="0"/>
          <w:color w:val="auto"/>
          <w:sz w:val="32"/>
          <w:szCs w:val="32"/>
          <w:highlight w:val="none"/>
          <w:lang w:bidi="ar"/>
        </w:rPr>
        <w:t>江苏三省管理咨询有限公司</w:t>
      </w:r>
      <w:r>
        <w:rPr>
          <w:rFonts w:hint="eastAsia" w:ascii="仿宋" w:hAnsi="仿宋" w:eastAsia="仿宋"/>
          <w:strike w:val="0"/>
          <w:dstrike w:val="0"/>
          <w:color w:val="auto"/>
          <w:sz w:val="32"/>
          <w:szCs w:val="32"/>
          <w:highlight w:val="none"/>
          <w:lang w:val="en-US" w:eastAsia="zh-CN" w:bidi="ar"/>
        </w:rPr>
        <w:t>三楼</w:t>
      </w:r>
      <w:r>
        <w:rPr>
          <w:rFonts w:hint="eastAsia" w:ascii="仿宋" w:hAnsi="仿宋" w:eastAsia="仿宋"/>
          <w:strike w:val="0"/>
          <w:dstrike w:val="0"/>
          <w:color w:val="auto"/>
          <w:sz w:val="32"/>
          <w:szCs w:val="32"/>
          <w:highlight w:val="none"/>
          <w:lang w:bidi="ar"/>
        </w:rPr>
        <w:t>开标室。（具体地址：常州市武进区</w:t>
      </w:r>
      <w:r>
        <w:rPr>
          <w:rFonts w:hint="eastAsia" w:ascii="仿宋" w:hAnsi="仿宋" w:eastAsia="仿宋"/>
          <w:strike w:val="0"/>
          <w:dstrike w:val="0"/>
          <w:color w:val="auto"/>
          <w:sz w:val="32"/>
          <w:szCs w:val="32"/>
          <w:highlight w:val="none"/>
          <w:lang w:val="en-US" w:eastAsia="zh-CN" w:bidi="ar"/>
        </w:rPr>
        <w:t>人民中路708号</w:t>
      </w:r>
      <w:r>
        <w:rPr>
          <w:rFonts w:hint="eastAsia" w:ascii="仿宋" w:hAnsi="仿宋" w:eastAsia="仿宋"/>
          <w:strike w:val="0"/>
          <w:dstrike w:val="0"/>
          <w:color w:val="auto"/>
          <w:sz w:val="32"/>
          <w:szCs w:val="32"/>
          <w:highlight w:val="none"/>
          <w:lang w:bidi="ar"/>
        </w:rPr>
        <w:t>）。</w:t>
      </w:r>
    </w:p>
    <w:p w14:paraId="6F9C0A56">
      <w:pPr>
        <w:pStyle w:val="2"/>
        <w:snapToGrid w:val="0"/>
        <w:spacing w:before="0" w:line="360" w:lineRule="auto"/>
        <w:ind w:firstLine="643" w:firstLineChars="200"/>
        <w:jc w:val="left"/>
        <w:rPr>
          <w:rFonts w:ascii="仿宋" w:hAnsi="仿宋" w:eastAsia="仿宋"/>
          <w:strike w:val="0"/>
          <w:dstrike w:val="0"/>
          <w:color w:val="auto"/>
          <w:sz w:val="32"/>
          <w:szCs w:val="32"/>
          <w:highlight w:val="none"/>
        </w:rPr>
      </w:pPr>
      <w:r>
        <w:rPr>
          <w:rFonts w:ascii="仿宋" w:hAnsi="仿宋" w:eastAsia="仿宋"/>
          <w:strike w:val="0"/>
          <w:dstrike w:val="0"/>
          <w:color w:val="auto"/>
          <w:sz w:val="32"/>
          <w:szCs w:val="32"/>
          <w:highlight w:val="none"/>
        </w:rPr>
        <w:t>五、开启</w:t>
      </w:r>
    </w:p>
    <w:p w14:paraId="04BA70F3">
      <w:pPr>
        <w:adjustRightInd w:val="0"/>
        <w:snapToGrid w:val="0"/>
        <w:spacing w:line="360" w:lineRule="auto"/>
        <w:ind w:firstLine="640" w:firstLineChars="200"/>
        <w:rPr>
          <w:rFonts w:ascii="仿宋" w:hAnsi="仿宋" w:eastAsia="仿宋"/>
          <w:bCs/>
          <w:strike w:val="0"/>
          <w:dstrike w:val="0"/>
          <w:color w:val="auto"/>
          <w:sz w:val="32"/>
          <w:szCs w:val="32"/>
          <w:highlight w:val="none"/>
          <w:u w:val="single"/>
        </w:rPr>
      </w:pPr>
      <w:r>
        <w:rPr>
          <w:rFonts w:ascii="仿宋" w:hAnsi="仿宋" w:eastAsia="仿宋"/>
          <w:strike w:val="0"/>
          <w:dstrike w:val="0"/>
          <w:color w:val="auto"/>
          <w:sz w:val="32"/>
          <w:szCs w:val="32"/>
          <w:highlight w:val="none"/>
          <w:lang w:bidi="ar"/>
        </w:rPr>
        <w:t>时间：</w:t>
      </w:r>
      <w:r>
        <w:rPr>
          <w:rFonts w:hint="eastAsia" w:ascii="仿宋" w:hAnsi="仿宋" w:eastAsia="仿宋" w:cs="宋体"/>
          <w:strike w:val="0"/>
          <w:dstrike w:val="0"/>
          <w:color w:val="auto"/>
          <w:sz w:val="32"/>
          <w:szCs w:val="32"/>
          <w:highlight w:val="none"/>
        </w:rPr>
        <w:t>202</w:t>
      </w:r>
      <w:r>
        <w:rPr>
          <w:rFonts w:hint="eastAsia" w:ascii="仿宋" w:hAnsi="仿宋" w:eastAsia="仿宋" w:cs="宋体"/>
          <w:strike w:val="0"/>
          <w:dstrike w:val="0"/>
          <w:color w:val="auto"/>
          <w:sz w:val="32"/>
          <w:szCs w:val="32"/>
          <w:highlight w:val="none"/>
          <w:lang w:val="en-US" w:eastAsia="zh-CN"/>
        </w:rPr>
        <w:t>5</w:t>
      </w:r>
      <w:r>
        <w:rPr>
          <w:rFonts w:hint="eastAsia" w:ascii="仿宋" w:hAnsi="仿宋" w:eastAsia="仿宋" w:cs="宋体"/>
          <w:strike w:val="0"/>
          <w:dstrike w:val="0"/>
          <w:color w:val="auto"/>
          <w:sz w:val="32"/>
          <w:szCs w:val="32"/>
          <w:highlight w:val="none"/>
        </w:rPr>
        <w:t>年</w:t>
      </w:r>
      <w:r>
        <w:rPr>
          <w:rFonts w:hint="eastAsia" w:ascii="仿宋" w:hAnsi="仿宋" w:eastAsia="仿宋" w:cs="宋体"/>
          <w:strike w:val="0"/>
          <w:dstrike w:val="0"/>
          <w:color w:val="auto"/>
          <w:sz w:val="32"/>
          <w:szCs w:val="32"/>
          <w:highlight w:val="none"/>
          <w:lang w:val="en-US" w:eastAsia="zh-CN"/>
        </w:rPr>
        <w:t>10</w:t>
      </w:r>
      <w:r>
        <w:rPr>
          <w:rFonts w:hint="eastAsia" w:ascii="仿宋" w:hAnsi="仿宋" w:eastAsia="仿宋" w:cs="宋体"/>
          <w:strike w:val="0"/>
          <w:dstrike w:val="0"/>
          <w:color w:val="auto"/>
          <w:sz w:val="32"/>
          <w:szCs w:val="32"/>
          <w:highlight w:val="none"/>
        </w:rPr>
        <w:t>月</w:t>
      </w:r>
      <w:r>
        <w:rPr>
          <w:rFonts w:hint="eastAsia" w:ascii="仿宋" w:hAnsi="仿宋" w:eastAsia="仿宋" w:cs="宋体"/>
          <w:strike w:val="0"/>
          <w:dstrike w:val="0"/>
          <w:color w:val="auto"/>
          <w:sz w:val="32"/>
          <w:szCs w:val="32"/>
          <w:highlight w:val="none"/>
          <w:lang w:val="en-US" w:eastAsia="zh-CN"/>
        </w:rPr>
        <w:t>10</w:t>
      </w:r>
      <w:r>
        <w:rPr>
          <w:rFonts w:hint="eastAsia" w:ascii="仿宋" w:hAnsi="仿宋" w:eastAsia="仿宋" w:cs="宋体"/>
          <w:strike w:val="0"/>
          <w:dstrike w:val="0"/>
          <w:color w:val="auto"/>
          <w:sz w:val="32"/>
          <w:szCs w:val="32"/>
          <w:highlight w:val="none"/>
        </w:rPr>
        <w:t>日</w:t>
      </w:r>
      <w:r>
        <w:rPr>
          <w:rFonts w:hint="eastAsia" w:ascii="仿宋" w:hAnsi="仿宋" w:eastAsia="仿宋" w:cs="宋体"/>
          <w:strike w:val="0"/>
          <w:dstrike w:val="0"/>
          <w:color w:val="auto"/>
          <w:sz w:val="32"/>
          <w:szCs w:val="32"/>
          <w:highlight w:val="none"/>
          <w:lang w:val="en-US" w:eastAsia="zh-CN"/>
        </w:rPr>
        <w:t>14</w:t>
      </w:r>
      <w:r>
        <w:rPr>
          <w:rFonts w:hint="eastAsia" w:ascii="仿宋" w:hAnsi="仿宋" w:eastAsia="仿宋" w:cs="宋体"/>
          <w:strike w:val="0"/>
          <w:dstrike w:val="0"/>
          <w:color w:val="auto"/>
          <w:sz w:val="32"/>
          <w:szCs w:val="32"/>
          <w:highlight w:val="none"/>
        </w:rPr>
        <w:t>点</w:t>
      </w:r>
      <w:r>
        <w:rPr>
          <w:rFonts w:hint="eastAsia" w:ascii="仿宋" w:hAnsi="仿宋" w:eastAsia="仿宋" w:cs="宋体"/>
          <w:strike w:val="0"/>
          <w:dstrike w:val="0"/>
          <w:color w:val="auto"/>
          <w:sz w:val="32"/>
          <w:szCs w:val="32"/>
          <w:highlight w:val="none"/>
          <w:lang w:val="en-US" w:eastAsia="zh-CN"/>
        </w:rPr>
        <w:t>00</w:t>
      </w:r>
      <w:r>
        <w:rPr>
          <w:rFonts w:hint="eastAsia" w:ascii="仿宋" w:hAnsi="仿宋" w:eastAsia="仿宋" w:cs="宋体"/>
          <w:strike w:val="0"/>
          <w:dstrike w:val="0"/>
          <w:color w:val="auto"/>
          <w:sz w:val="32"/>
          <w:szCs w:val="32"/>
          <w:highlight w:val="none"/>
        </w:rPr>
        <w:t>分</w:t>
      </w:r>
      <w:r>
        <w:rPr>
          <w:rFonts w:ascii="仿宋" w:hAnsi="仿宋" w:eastAsia="仿宋"/>
          <w:bCs/>
          <w:strike w:val="0"/>
          <w:dstrike w:val="0"/>
          <w:color w:val="auto"/>
          <w:sz w:val="32"/>
          <w:szCs w:val="32"/>
          <w:highlight w:val="none"/>
          <w:lang w:bidi="ar"/>
        </w:rPr>
        <w:t>（北京时间）</w:t>
      </w:r>
      <w:r>
        <w:rPr>
          <w:rFonts w:ascii="仿宋" w:hAnsi="仿宋" w:eastAsia="仿宋"/>
          <w:iCs/>
          <w:strike w:val="0"/>
          <w:dstrike w:val="0"/>
          <w:color w:val="auto"/>
          <w:sz w:val="32"/>
          <w:szCs w:val="32"/>
          <w:highlight w:val="none"/>
          <w:lang w:bidi="ar"/>
        </w:rPr>
        <w:t>。</w:t>
      </w:r>
    </w:p>
    <w:p w14:paraId="7B59D883">
      <w:pPr>
        <w:adjustRightInd w:val="0"/>
        <w:snapToGrid w:val="0"/>
        <w:spacing w:line="360" w:lineRule="auto"/>
        <w:ind w:firstLine="640" w:firstLineChars="200"/>
        <w:rPr>
          <w:rFonts w:ascii="仿宋" w:hAnsi="仿宋" w:eastAsia="仿宋"/>
          <w:strike w:val="0"/>
          <w:dstrike w:val="0"/>
          <w:color w:val="auto"/>
          <w:sz w:val="32"/>
          <w:szCs w:val="32"/>
          <w:highlight w:val="none"/>
          <w:lang w:val="zh-TW" w:bidi="ar"/>
        </w:rPr>
      </w:pPr>
      <w:bookmarkStart w:id="17" w:name="_Toc28359007"/>
      <w:bookmarkStart w:id="18" w:name="_Toc35393794"/>
      <w:bookmarkStart w:id="19" w:name="_Toc35393625"/>
      <w:bookmarkStart w:id="20" w:name="_Toc28359084"/>
      <w:r>
        <w:rPr>
          <w:rFonts w:ascii="仿宋" w:hAnsi="仿宋" w:eastAsia="仿宋"/>
          <w:strike w:val="0"/>
          <w:dstrike w:val="0"/>
          <w:color w:val="auto"/>
          <w:sz w:val="32"/>
          <w:szCs w:val="32"/>
          <w:highlight w:val="none"/>
        </w:rPr>
        <w:t>地点</w:t>
      </w:r>
      <w:r>
        <w:rPr>
          <w:rFonts w:ascii="仿宋" w:hAnsi="仿宋" w:eastAsia="仿宋"/>
          <w:strike w:val="0"/>
          <w:dstrike w:val="0"/>
          <w:color w:val="auto"/>
          <w:sz w:val="32"/>
          <w:szCs w:val="32"/>
          <w:highlight w:val="none"/>
          <w:lang w:bidi="ar"/>
        </w:rPr>
        <w:t>：</w:t>
      </w:r>
      <w:r>
        <w:rPr>
          <w:rFonts w:hint="eastAsia" w:ascii="仿宋" w:hAnsi="仿宋" w:eastAsia="仿宋"/>
          <w:strike w:val="0"/>
          <w:dstrike w:val="0"/>
          <w:color w:val="auto"/>
          <w:sz w:val="32"/>
          <w:szCs w:val="32"/>
          <w:highlight w:val="none"/>
          <w:lang w:bidi="ar"/>
        </w:rPr>
        <w:t>江苏三省管理咨询有限公司</w:t>
      </w:r>
      <w:r>
        <w:rPr>
          <w:rFonts w:hint="eastAsia" w:ascii="仿宋" w:hAnsi="仿宋" w:eastAsia="仿宋"/>
          <w:strike w:val="0"/>
          <w:dstrike w:val="0"/>
          <w:color w:val="auto"/>
          <w:sz w:val="32"/>
          <w:szCs w:val="32"/>
          <w:highlight w:val="none"/>
          <w:lang w:val="en-US" w:eastAsia="zh-CN" w:bidi="ar"/>
        </w:rPr>
        <w:t>三楼</w:t>
      </w:r>
      <w:r>
        <w:rPr>
          <w:rFonts w:hint="eastAsia" w:ascii="仿宋" w:hAnsi="仿宋" w:eastAsia="仿宋"/>
          <w:strike w:val="0"/>
          <w:dstrike w:val="0"/>
          <w:color w:val="auto"/>
          <w:sz w:val="32"/>
          <w:szCs w:val="32"/>
          <w:highlight w:val="none"/>
          <w:lang w:bidi="ar"/>
        </w:rPr>
        <w:t>开标室。（具体地址：常州市武进区</w:t>
      </w:r>
      <w:r>
        <w:rPr>
          <w:rFonts w:hint="eastAsia" w:ascii="仿宋" w:hAnsi="仿宋" w:eastAsia="仿宋"/>
          <w:strike w:val="0"/>
          <w:dstrike w:val="0"/>
          <w:color w:val="auto"/>
          <w:sz w:val="32"/>
          <w:szCs w:val="32"/>
          <w:highlight w:val="none"/>
          <w:lang w:val="en-US" w:eastAsia="zh-CN" w:bidi="ar"/>
        </w:rPr>
        <w:t>人民中路708号</w:t>
      </w:r>
      <w:r>
        <w:rPr>
          <w:rFonts w:hint="eastAsia" w:ascii="仿宋" w:hAnsi="仿宋" w:eastAsia="仿宋"/>
          <w:strike w:val="0"/>
          <w:dstrike w:val="0"/>
          <w:color w:val="auto"/>
          <w:sz w:val="32"/>
          <w:szCs w:val="32"/>
          <w:highlight w:val="none"/>
          <w:lang w:bidi="ar"/>
        </w:rPr>
        <w:t>）。</w:t>
      </w:r>
    </w:p>
    <w:p w14:paraId="03AB2C0C">
      <w:pPr>
        <w:pStyle w:val="2"/>
        <w:snapToGrid w:val="0"/>
        <w:spacing w:before="0" w:line="360" w:lineRule="auto"/>
        <w:ind w:firstLine="643" w:firstLineChars="200"/>
        <w:jc w:val="left"/>
        <w:rPr>
          <w:rFonts w:ascii="仿宋" w:hAnsi="仿宋" w:eastAsia="仿宋"/>
          <w:strike w:val="0"/>
          <w:dstrike w:val="0"/>
          <w:color w:val="auto"/>
          <w:sz w:val="32"/>
          <w:szCs w:val="32"/>
          <w:highlight w:val="none"/>
        </w:rPr>
      </w:pPr>
      <w:r>
        <w:rPr>
          <w:rFonts w:ascii="仿宋" w:hAnsi="仿宋" w:eastAsia="仿宋"/>
          <w:strike w:val="0"/>
          <w:dstrike w:val="0"/>
          <w:color w:val="auto"/>
          <w:sz w:val="32"/>
          <w:szCs w:val="32"/>
          <w:highlight w:val="none"/>
        </w:rPr>
        <w:t>六、公告期限</w:t>
      </w:r>
      <w:bookmarkEnd w:id="17"/>
      <w:bookmarkEnd w:id="18"/>
      <w:bookmarkEnd w:id="19"/>
      <w:bookmarkEnd w:id="20"/>
    </w:p>
    <w:p w14:paraId="14F1CF3A">
      <w:pPr>
        <w:adjustRightInd w:val="0"/>
        <w:snapToGrid w:val="0"/>
        <w:spacing w:line="360" w:lineRule="auto"/>
        <w:ind w:firstLine="640" w:firstLineChars="200"/>
        <w:rPr>
          <w:rFonts w:ascii="仿宋" w:hAnsi="仿宋" w:eastAsia="仿宋"/>
          <w:strike w:val="0"/>
          <w:dstrike w:val="0"/>
          <w:color w:val="auto"/>
          <w:kern w:val="0"/>
          <w:sz w:val="32"/>
          <w:szCs w:val="32"/>
          <w:highlight w:val="none"/>
        </w:rPr>
      </w:pPr>
      <w:r>
        <w:rPr>
          <w:rFonts w:ascii="仿宋" w:hAnsi="仿宋" w:eastAsia="仿宋"/>
          <w:strike w:val="0"/>
          <w:dstrike w:val="0"/>
          <w:color w:val="auto"/>
          <w:kern w:val="0"/>
          <w:sz w:val="32"/>
          <w:szCs w:val="32"/>
          <w:highlight w:val="none"/>
        </w:rPr>
        <w:t>自本公告发布之日起3个工作日。</w:t>
      </w:r>
    </w:p>
    <w:p w14:paraId="39558660">
      <w:pPr>
        <w:pStyle w:val="2"/>
        <w:snapToGrid w:val="0"/>
        <w:spacing w:before="0" w:line="360" w:lineRule="auto"/>
        <w:ind w:firstLine="643" w:firstLineChars="200"/>
        <w:jc w:val="left"/>
        <w:rPr>
          <w:rFonts w:ascii="仿宋" w:hAnsi="仿宋" w:eastAsia="仿宋"/>
          <w:strike w:val="0"/>
          <w:dstrike w:val="0"/>
          <w:color w:val="auto"/>
          <w:sz w:val="32"/>
          <w:szCs w:val="32"/>
          <w:highlight w:val="none"/>
        </w:rPr>
      </w:pPr>
      <w:bookmarkStart w:id="21" w:name="_Toc35393626"/>
      <w:bookmarkStart w:id="22" w:name="_Toc35393795"/>
      <w:r>
        <w:rPr>
          <w:rFonts w:ascii="仿宋" w:hAnsi="仿宋" w:eastAsia="仿宋"/>
          <w:strike w:val="0"/>
          <w:dstrike w:val="0"/>
          <w:color w:val="auto"/>
          <w:sz w:val="32"/>
          <w:szCs w:val="32"/>
          <w:highlight w:val="none"/>
        </w:rPr>
        <w:t>七、其他补充事宜</w:t>
      </w:r>
      <w:bookmarkEnd w:id="21"/>
      <w:bookmarkEnd w:id="22"/>
    </w:p>
    <w:p w14:paraId="119AB58A">
      <w:pPr>
        <w:widowControl/>
        <w:adjustRightInd w:val="0"/>
        <w:snapToGrid w:val="0"/>
        <w:spacing w:line="360" w:lineRule="auto"/>
        <w:ind w:firstLine="640" w:firstLineChars="200"/>
        <w:jc w:val="left"/>
        <w:rPr>
          <w:rFonts w:ascii="仿宋" w:hAnsi="仿宋" w:eastAsia="仿宋"/>
          <w:strike w:val="0"/>
          <w:dstrike w:val="0"/>
          <w:color w:val="auto"/>
          <w:sz w:val="32"/>
          <w:szCs w:val="32"/>
          <w:highlight w:val="none"/>
        </w:rPr>
      </w:pPr>
      <w:bookmarkStart w:id="23" w:name="_Toc28359085"/>
      <w:bookmarkStart w:id="24" w:name="_Toc28359008"/>
      <w:bookmarkStart w:id="25" w:name="_Toc35393796"/>
      <w:bookmarkStart w:id="26" w:name="_Toc35393627"/>
      <w:r>
        <w:rPr>
          <w:rFonts w:hint="eastAsia" w:ascii="仿宋" w:hAnsi="仿宋" w:eastAsia="仿宋"/>
          <w:strike w:val="0"/>
          <w:dstrike w:val="0"/>
          <w:color w:val="auto"/>
          <w:sz w:val="32"/>
          <w:szCs w:val="32"/>
          <w:highlight w:val="none"/>
        </w:rPr>
        <w:t>无</w:t>
      </w:r>
    </w:p>
    <w:p w14:paraId="3B23D2FC">
      <w:pPr>
        <w:widowControl/>
        <w:adjustRightInd w:val="0"/>
        <w:snapToGrid w:val="0"/>
        <w:spacing w:line="360" w:lineRule="auto"/>
        <w:jc w:val="left"/>
        <w:rPr>
          <w:rFonts w:ascii="仿宋" w:hAnsi="仿宋" w:eastAsia="仿宋"/>
          <w:strike w:val="0"/>
          <w:dstrike w:val="0"/>
          <w:color w:val="auto"/>
          <w:sz w:val="32"/>
          <w:szCs w:val="32"/>
          <w:highlight w:val="none"/>
        </w:rPr>
      </w:pPr>
      <w:r>
        <w:rPr>
          <w:rFonts w:ascii="仿宋" w:hAnsi="仿宋" w:eastAsia="仿宋"/>
          <w:strike w:val="0"/>
          <w:dstrike w:val="0"/>
          <w:color w:val="auto"/>
          <w:sz w:val="32"/>
          <w:szCs w:val="32"/>
          <w:highlight w:val="none"/>
        </w:rPr>
        <w:t>八、对本项目提出询问，请按以下方式联系。</w:t>
      </w:r>
      <w:bookmarkEnd w:id="23"/>
      <w:bookmarkEnd w:id="24"/>
      <w:bookmarkEnd w:id="25"/>
      <w:bookmarkEnd w:id="26"/>
    </w:p>
    <w:p w14:paraId="726D7E74">
      <w:pPr>
        <w:widowControl/>
        <w:adjustRightInd w:val="0"/>
        <w:snapToGrid w:val="0"/>
        <w:spacing w:line="360" w:lineRule="auto"/>
        <w:ind w:firstLine="643" w:firstLineChars="200"/>
        <w:jc w:val="left"/>
        <w:rPr>
          <w:rFonts w:ascii="仿宋" w:hAnsi="仿宋" w:eastAsia="仿宋"/>
          <w:b/>
          <w:strike w:val="0"/>
          <w:dstrike w:val="0"/>
          <w:color w:val="auto"/>
          <w:sz w:val="32"/>
          <w:szCs w:val="32"/>
          <w:highlight w:val="none"/>
        </w:rPr>
      </w:pPr>
      <w:r>
        <w:rPr>
          <w:rFonts w:ascii="仿宋" w:hAnsi="仿宋" w:eastAsia="仿宋"/>
          <w:b/>
          <w:strike w:val="0"/>
          <w:dstrike w:val="0"/>
          <w:color w:val="auto"/>
          <w:sz w:val="32"/>
          <w:szCs w:val="32"/>
          <w:highlight w:val="none"/>
        </w:rPr>
        <w:t>1.采购人信息</w:t>
      </w:r>
    </w:p>
    <w:p w14:paraId="5286E4EB">
      <w:pPr>
        <w:adjustRightInd w:val="0"/>
        <w:snapToGrid w:val="0"/>
        <w:spacing w:line="360" w:lineRule="auto"/>
        <w:ind w:firstLine="640" w:firstLineChars="200"/>
        <w:jc w:val="left"/>
        <w:rPr>
          <w:rFonts w:hint="eastAsia" w:ascii="仿宋" w:hAnsi="仿宋" w:eastAsia="仿宋"/>
          <w:strike w:val="0"/>
          <w:dstrike w:val="0"/>
          <w:color w:val="auto"/>
          <w:sz w:val="32"/>
          <w:szCs w:val="32"/>
          <w:highlight w:val="none"/>
          <w:lang w:eastAsia="zh-CN"/>
        </w:rPr>
      </w:pPr>
      <w:bookmarkStart w:id="27" w:name="_Toc28359009"/>
      <w:bookmarkStart w:id="28" w:name="_Toc28359086"/>
      <w:r>
        <w:rPr>
          <w:rFonts w:hint="eastAsia" w:ascii="仿宋" w:hAnsi="仿宋" w:eastAsia="仿宋"/>
          <w:strike w:val="0"/>
          <w:dstrike w:val="0"/>
          <w:color w:val="auto"/>
          <w:sz w:val="32"/>
          <w:szCs w:val="32"/>
          <w:highlight w:val="none"/>
        </w:rPr>
        <w:t>名    称：</w:t>
      </w:r>
      <w:r>
        <w:rPr>
          <w:rFonts w:hint="eastAsia" w:ascii="仿宋" w:hAnsi="仿宋" w:eastAsia="仿宋"/>
          <w:strike w:val="0"/>
          <w:dstrike w:val="0"/>
          <w:color w:val="auto"/>
          <w:sz w:val="32"/>
          <w:szCs w:val="32"/>
          <w:highlight w:val="none"/>
          <w:lang w:eastAsia="zh-CN"/>
        </w:rPr>
        <w:t xml:space="preserve">常州市钟楼区邹区镇人民政府 </w:t>
      </w:r>
    </w:p>
    <w:p w14:paraId="5E5BDD28">
      <w:pPr>
        <w:adjustRightInd w:val="0"/>
        <w:snapToGrid w:val="0"/>
        <w:spacing w:line="360" w:lineRule="auto"/>
        <w:ind w:firstLine="640" w:firstLineChars="200"/>
        <w:jc w:val="left"/>
        <w:rPr>
          <w:rFonts w:hint="default" w:ascii="仿宋" w:hAnsi="仿宋" w:eastAsia="仿宋"/>
          <w:strike w:val="0"/>
          <w:dstrike w:val="0"/>
          <w:color w:val="auto"/>
          <w:sz w:val="32"/>
          <w:szCs w:val="32"/>
          <w:highlight w:val="none"/>
          <w:lang w:val="en-US" w:eastAsia="zh-CN"/>
        </w:rPr>
      </w:pPr>
      <w:r>
        <w:rPr>
          <w:rFonts w:hint="eastAsia" w:ascii="仿宋" w:hAnsi="仿宋" w:eastAsia="仿宋"/>
          <w:strike w:val="0"/>
          <w:dstrike w:val="0"/>
          <w:color w:val="auto"/>
          <w:sz w:val="32"/>
          <w:szCs w:val="32"/>
          <w:highlight w:val="none"/>
        </w:rPr>
        <w:t>地</w:t>
      </w:r>
      <w:r>
        <w:rPr>
          <w:rFonts w:hint="eastAsia" w:ascii="仿宋" w:hAnsi="仿宋" w:eastAsia="仿宋"/>
          <w:strike w:val="0"/>
          <w:dstrike w:val="0"/>
          <w:color w:val="auto"/>
          <w:sz w:val="32"/>
          <w:szCs w:val="32"/>
          <w:highlight w:val="none"/>
          <w:lang w:val="en-US" w:eastAsia="zh-CN"/>
        </w:rPr>
        <w:t xml:space="preserve">    </w:t>
      </w:r>
      <w:r>
        <w:rPr>
          <w:rFonts w:hint="eastAsia" w:ascii="仿宋" w:hAnsi="仿宋" w:eastAsia="仿宋"/>
          <w:strike w:val="0"/>
          <w:dstrike w:val="0"/>
          <w:color w:val="auto"/>
          <w:sz w:val="32"/>
          <w:szCs w:val="32"/>
          <w:highlight w:val="none"/>
        </w:rPr>
        <w:t>址：江苏省常州市钟楼区邹区镇</w:t>
      </w:r>
      <w:r>
        <w:rPr>
          <w:rFonts w:hint="eastAsia" w:ascii="仿宋" w:hAnsi="仿宋" w:eastAsia="仿宋"/>
          <w:strike w:val="0"/>
          <w:dstrike w:val="0"/>
          <w:color w:val="auto"/>
          <w:sz w:val="32"/>
          <w:szCs w:val="32"/>
          <w:highlight w:val="none"/>
          <w:lang w:val="en-US" w:eastAsia="zh-CN"/>
        </w:rPr>
        <w:t>会灵路9号</w:t>
      </w:r>
    </w:p>
    <w:p w14:paraId="3C02A744">
      <w:pPr>
        <w:adjustRightInd w:val="0"/>
        <w:snapToGrid w:val="0"/>
        <w:spacing w:line="360" w:lineRule="auto"/>
        <w:ind w:firstLine="640" w:firstLineChars="200"/>
        <w:jc w:val="left"/>
        <w:rPr>
          <w:rFonts w:hint="default" w:ascii="仿宋" w:hAnsi="仿宋" w:eastAsia="仿宋"/>
          <w:strike w:val="0"/>
          <w:dstrike w:val="0"/>
          <w:color w:val="auto"/>
          <w:sz w:val="32"/>
          <w:szCs w:val="32"/>
          <w:highlight w:val="none"/>
          <w:lang w:val="en-US" w:eastAsia="zh-CN"/>
        </w:rPr>
      </w:pPr>
      <w:r>
        <w:rPr>
          <w:rFonts w:hint="eastAsia" w:ascii="仿宋" w:hAnsi="仿宋" w:eastAsia="仿宋"/>
          <w:strike w:val="0"/>
          <w:dstrike w:val="0"/>
          <w:color w:val="auto"/>
          <w:sz w:val="32"/>
          <w:szCs w:val="32"/>
          <w:highlight w:val="none"/>
        </w:rPr>
        <w:t>联系方式：</w:t>
      </w:r>
      <w:r>
        <w:rPr>
          <w:rFonts w:hint="eastAsia" w:ascii="仿宋" w:hAnsi="仿宋" w:eastAsia="仿宋"/>
          <w:strike w:val="0"/>
          <w:dstrike w:val="0"/>
          <w:color w:val="auto"/>
          <w:sz w:val="32"/>
          <w:szCs w:val="32"/>
          <w:highlight w:val="none"/>
          <w:lang w:val="en-US" w:eastAsia="zh-CN"/>
        </w:rPr>
        <w:t>刘女士 0519-83839092</w:t>
      </w:r>
    </w:p>
    <w:p w14:paraId="00720B34">
      <w:pPr>
        <w:adjustRightInd w:val="0"/>
        <w:snapToGrid w:val="0"/>
        <w:spacing w:line="360" w:lineRule="auto"/>
        <w:ind w:firstLine="643" w:firstLineChars="200"/>
        <w:jc w:val="left"/>
        <w:rPr>
          <w:rFonts w:ascii="仿宋" w:hAnsi="仿宋" w:eastAsia="仿宋"/>
          <w:b/>
          <w:strike w:val="0"/>
          <w:dstrike w:val="0"/>
          <w:color w:val="auto"/>
          <w:sz w:val="32"/>
          <w:szCs w:val="32"/>
          <w:highlight w:val="none"/>
        </w:rPr>
      </w:pPr>
      <w:r>
        <w:rPr>
          <w:rFonts w:hint="eastAsia" w:ascii="仿宋" w:hAnsi="仿宋" w:eastAsia="仿宋"/>
          <w:b/>
          <w:strike w:val="0"/>
          <w:dstrike w:val="0"/>
          <w:color w:val="auto"/>
          <w:sz w:val="32"/>
          <w:szCs w:val="32"/>
          <w:highlight w:val="none"/>
        </w:rPr>
        <w:t>2.采购代理机构信息</w:t>
      </w:r>
      <w:bookmarkEnd w:id="27"/>
      <w:bookmarkEnd w:id="28"/>
    </w:p>
    <w:p w14:paraId="4734BB72">
      <w:pPr>
        <w:adjustRightInd w:val="0"/>
        <w:snapToGrid w:val="0"/>
        <w:spacing w:line="360" w:lineRule="auto"/>
        <w:ind w:firstLine="640" w:firstLineChars="200"/>
        <w:jc w:val="left"/>
        <w:rPr>
          <w:rFonts w:ascii="仿宋" w:hAnsi="仿宋" w:eastAsia="仿宋"/>
          <w:strike w:val="0"/>
          <w:dstrike w:val="0"/>
          <w:color w:val="auto"/>
          <w:sz w:val="32"/>
          <w:szCs w:val="32"/>
          <w:highlight w:val="none"/>
        </w:rPr>
      </w:pPr>
      <w:bookmarkStart w:id="29" w:name="_Toc28359010"/>
      <w:bookmarkStart w:id="30" w:name="_Toc28359087"/>
      <w:r>
        <w:rPr>
          <w:rFonts w:hint="eastAsia" w:ascii="仿宋" w:hAnsi="仿宋" w:eastAsia="仿宋"/>
          <w:strike w:val="0"/>
          <w:dstrike w:val="0"/>
          <w:color w:val="auto"/>
          <w:sz w:val="32"/>
          <w:szCs w:val="32"/>
          <w:highlight w:val="none"/>
        </w:rPr>
        <w:t>名    称：江苏三省管理咨询有限公司</w:t>
      </w:r>
    </w:p>
    <w:p w14:paraId="06DB15A8">
      <w:pPr>
        <w:adjustRightInd w:val="0"/>
        <w:snapToGrid w:val="0"/>
        <w:spacing w:line="360" w:lineRule="auto"/>
        <w:ind w:firstLine="640" w:firstLineChars="200"/>
        <w:jc w:val="left"/>
        <w:rPr>
          <w:rFonts w:ascii="仿宋" w:hAnsi="仿宋" w:eastAsia="仿宋"/>
          <w:strike w:val="0"/>
          <w:dstrike w:val="0"/>
          <w:color w:val="auto"/>
          <w:sz w:val="32"/>
          <w:szCs w:val="32"/>
          <w:highlight w:val="none"/>
        </w:rPr>
      </w:pPr>
      <w:r>
        <w:rPr>
          <w:rFonts w:hint="eastAsia" w:ascii="仿宋" w:hAnsi="仿宋" w:eastAsia="仿宋"/>
          <w:strike w:val="0"/>
          <w:dstrike w:val="0"/>
          <w:color w:val="auto"/>
          <w:sz w:val="32"/>
          <w:szCs w:val="32"/>
          <w:highlight w:val="none"/>
        </w:rPr>
        <w:t>地    址：</w:t>
      </w:r>
      <w:r>
        <w:rPr>
          <w:rFonts w:hint="eastAsia" w:ascii="仿宋" w:hAnsi="仿宋" w:eastAsia="仿宋" w:cs="宋体"/>
          <w:strike w:val="0"/>
          <w:dstrike w:val="0"/>
          <w:color w:val="auto"/>
          <w:kern w:val="0"/>
          <w:sz w:val="32"/>
          <w:szCs w:val="32"/>
          <w:highlight w:val="none"/>
        </w:rPr>
        <w:t>常州市武进区人民中路708号</w:t>
      </w:r>
    </w:p>
    <w:p w14:paraId="4E3B0354">
      <w:pPr>
        <w:adjustRightInd w:val="0"/>
        <w:snapToGrid w:val="0"/>
        <w:spacing w:line="360" w:lineRule="auto"/>
        <w:ind w:firstLine="640" w:firstLineChars="200"/>
        <w:jc w:val="left"/>
        <w:rPr>
          <w:rFonts w:ascii="仿宋" w:hAnsi="仿宋" w:eastAsia="仿宋"/>
          <w:strike w:val="0"/>
          <w:dstrike w:val="0"/>
          <w:color w:val="auto"/>
          <w:sz w:val="32"/>
          <w:szCs w:val="32"/>
          <w:highlight w:val="none"/>
          <w:u w:val="single"/>
        </w:rPr>
      </w:pPr>
      <w:r>
        <w:rPr>
          <w:rFonts w:hint="eastAsia" w:ascii="仿宋" w:hAnsi="仿宋" w:eastAsia="仿宋"/>
          <w:strike w:val="0"/>
          <w:dstrike w:val="0"/>
          <w:color w:val="auto"/>
          <w:sz w:val="32"/>
          <w:szCs w:val="32"/>
          <w:highlight w:val="none"/>
        </w:rPr>
        <w:t>联系方式：0519-86557886</w:t>
      </w:r>
    </w:p>
    <w:p w14:paraId="4E5E174C">
      <w:pPr>
        <w:adjustRightInd w:val="0"/>
        <w:snapToGrid w:val="0"/>
        <w:spacing w:line="360" w:lineRule="auto"/>
        <w:ind w:firstLine="643" w:firstLineChars="200"/>
        <w:rPr>
          <w:rFonts w:ascii="仿宋" w:hAnsi="仿宋" w:eastAsia="仿宋"/>
          <w:b/>
          <w:strike w:val="0"/>
          <w:dstrike w:val="0"/>
          <w:color w:val="auto"/>
          <w:sz w:val="32"/>
          <w:szCs w:val="32"/>
          <w:highlight w:val="none"/>
          <w:u w:val="single"/>
        </w:rPr>
      </w:pPr>
      <w:r>
        <w:rPr>
          <w:rFonts w:hint="eastAsia" w:ascii="仿宋" w:hAnsi="仿宋" w:eastAsia="仿宋"/>
          <w:b/>
          <w:strike w:val="0"/>
          <w:dstrike w:val="0"/>
          <w:color w:val="auto"/>
          <w:sz w:val="32"/>
          <w:szCs w:val="32"/>
          <w:highlight w:val="none"/>
        </w:rPr>
        <w:t>3.项目联系方式</w:t>
      </w:r>
      <w:bookmarkEnd w:id="29"/>
      <w:bookmarkEnd w:id="30"/>
    </w:p>
    <w:p w14:paraId="179FD987">
      <w:pPr>
        <w:pStyle w:val="4"/>
        <w:adjustRightInd w:val="0"/>
        <w:snapToGrid w:val="0"/>
        <w:spacing w:line="360" w:lineRule="auto"/>
        <w:ind w:firstLine="640" w:firstLineChars="200"/>
        <w:rPr>
          <w:rFonts w:hint="default" w:ascii="仿宋" w:hAnsi="仿宋" w:eastAsia="仿宋"/>
          <w:strike w:val="0"/>
          <w:dstrike w:val="0"/>
          <w:color w:val="auto"/>
          <w:sz w:val="32"/>
          <w:szCs w:val="32"/>
          <w:highlight w:val="none"/>
          <w:lang w:val="en-US" w:eastAsia="zh-CN"/>
        </w:rPr>
      </w:pPr>
      <w:r>
        <w:rPr>
          <w:rFonts w:ascii="仿宋" w:hAnsi="仿宋" w:eastAsia="仿宋"/>
          <w:strike w:val="0"/>
          <w:dstrike w:val="0"/>
          <w:color w:val="auto"/>
          <w:sz w:val="32"/>
          <w:szCs w:val="32"/>
          <w:highlight w:val="none"/>
        </w:rPr>
        <w:t>项目联系人：</w:t>
      </w:r>
      <w:r>
        <w:rPr>
          <w:rFonts w:hint="eastAsia" w:ascii="仿宋" w:hAnsi="仿宋" w:eastAsia="仿宋"/>
          <w:strike w:val="0"/>
          <w:dstrike w:val="0"/>
          <w:color w:val="auto"/>
          <w:sz w:val="32"/>
          <w:szCs w:val="32"/>
          <w:highlight w:val="none"/>
          <w:lang w:val="en-US" w:eastAsia="zh-CN"/>
        </w:rPr>
        <w:t>张天宇</w:t>
      </w:r>
    </w:p>
    <w:p w14:paraId="61D79D0D">
      <w:pPr>
        <w:pStyle w:val="4"/>
        <w:adjustRightInd w:val="0"/>
        <w:snapToGrid w:val="0"/>
        <w:spacing w:line="360" w:lineRule="auto"/>
        <w:ind w:firstLine="640" w:firstLineChars="200"/>
        <w:rPr>
          <w:rFonts w:hint="default" w:ascii="仿宋" w:hAnsi="仿宋" w:eastAsia="仿宋"/>
          <w:strike w:val="0"/>
          <w:dstrike w:val="0"/>
          <w:color w:val="auto"/>
          <w:sz w:val="32"/>
          <w:szCs w:val="32"/>
          <w:highlight w:val="none"/>
          <w:lang w:val="en-US" w:eastAsia="zh-CN"/>
        </w:rPr>
      </w:pPr>
      <w:r>
        <w:rPr>
          <w:rFonts w:ascii="仿宋" w:hAnsi="仿宋" w:eastAsia="仿宋"/>
          <w:strike w:val="0"/>
          <w:dstrike w:val="0"/>
          <w:color w:val="auto"/>
          <w:sz w:val="32"/>
          <w:szCs w:val="32"/>
          <w:highlight w:val="none"/>
        </w:rPr>
        <w:t>电      话：</w:t>
      </w:r>
      <w:r>
        <w:rPr>
          <w:rFonts w:hint="eastAsia" w:ascii="仿宋" w:hAnsi="仿宋" w:eastAsia="仿宋"/>
          <w:strike w:val="0"/>
          <w:dstrike w:val="0"/>
          <w:color w:val="auto"/>
          <w:sz w:val="32"/>
          <w:szCs w:val="32"/>
          <w:highlight w:val="none"/>
          <w:lang w:val="en-US" w:eastAsia="zh-CN"/>
        </w:rPr>
        <w:t>18661210608</w:t>
      </w:r>
      <w:bookmarkEnd w:id="31"/>
    </w:p>
    <w:p w14:paraId="64F50A06">
      <w:pPr>
        <w:spacing w:line="360" w:lineRule="auto"/>
        <w:ind w:firstLine="5880" w:firstLineChars="2450"/>
        <w:jc w:val="right"/>
        <w:rPr>
          <w:strike w:val="0"/>
          <w:dstrike w:val="0"/>
          <w:color w:val="auto"/>
          <w:sz w:val="24"/>
          <w:highlight w:val="none"/>
        </w:rPr>
      </w:pPr>
    </w:p>
    <w:p w14:paraId="68BB8E63">
      <w:pPr>
        <w:widowControl/>
        <w:shd w:val="clear"/>
        <w:wordWrap/>
        <w:spacing w:after="0" w:line="240" w:lineRule="auto"/>
        <w:jc w:val="left"/>
        <w:rPr>
          <w:rFonts w:hint="eastAsia" w:ascii="宋体" w:hAnsi="宋体" w:cs="宋体"/>
          <w:b/>
          <w:bCs/>
          <w:strike w:val="0"/>
          <w:dstrike w:val="0"/>
          <w:color w:val="auto"/>
          <w:kern w:val="0"/>
          <w:sz w:val="36"/>
          <w:szCs w:val="36"/>
          <w:highlight w:val="none"/>
        </w:rPr>
      </w:pPr>
      <w:r>
        <w:rPr>
          <w:rFonts w:hint="eastAsia" w:ascii="宋体" w:hAnsi="宋体" w:cs="宋体"/>
          <w:b/>
          <w:bCs/>
          <w:strike w:val="0"/>
          <w:dstrike w:val="0"/>
          <w:color w:val="auto"/>
          <w:kern w:val="0"/>
          <w:sz w:val="36"/>
          <w:szCs w:val="36"/>
          <w:highlight w:val="none"/>
        </w:rPr>
        <w:br w:type="page"/>
      </w:r>
    </w:p>
    <w:p w14:paraId="2CE45997">
      <w:pPr>
        <w:widowControl/>
        <w:shd w:val="clear" w:color="auto" w:fill="FFFFFF"/>
        <w:wordWrap w:val="0"/>
        <w:spacing w:after="150" w:line="400" w:lineRule="atLeast"/>
        <w:jc w:val="center"/>
        <w:rPr>
          <w:rFonts w:ascii="宋体" w:hAnsi="宋体" w:cs="宋体"/>
          <w:strike w:val="0"/>
          <w:dstrike w:val="0"/>
          <w:color w:val="auto"/>
          <w:kern w:val="0"/>
          <w:sz w:val="18"/>
          <w:szCs w:val="18"/>
          <w:highlight w:val="none"/>
        </w:rPr>
      </w:pPr>
      <w:r>
        <w:rPr>
          <w:rFonts w:hint="eastAsia" w:ascii="宋体" w:hAnsi="宋体" w:cs="宋体"/>
          <w:b/>
          <w:bCs/>
          <w:strike w:val="0"/>
          <w:dstrike w:val="0"/>
          <w:color w:val="auto"/>
          <w:kern w:val="0"/>
          <w:sz w:val="36"/>
          <w:szCs w:val="36"/>
          <w:highlight w:val="none"/>
        </w:rPr>
        <w:t>投标报名申请表</w:t>
      </w:r>
    </w:p>
    <w:p w14:paraId="7DD87EE4">
      <w:pPr>
        <w:widowControl/>
        <w:shd w:val="clear" w:color="auto" w:fill="FFFFFF"/>
        <w:spacing w:after="150" w:line="400" w:lineRule="atLeast"/>
        <w:jc w:val="left"/>
        <w:rPr>
          <w:rFonts w:ascii="宋体" w:hAnsi="宋体" w:cs="宋体"/>
          <w:strike w:val="0"/>
          <w:dstrike w:val="0"/>
          <w:color w:val="auto"/>
          <w:kern w:val="0"/>
          <w:sz w:val="18"/>
          <w:szCs w:val="18"/>
          <w:highlight w:val="none"/>
        </w:rPr>
      </w:pPr>
      <w:r>
        <w:rPr>
          <w:rFonts w:hint="eastAsia" w:ascii="宋体" w:hAnsi="宋体" w:cs="宋体"/>
          <w:strike w:val="0"/>
          <w:dstrike w:val="0"/>
          <w:color w:val="auto"/>
          <w:kern w:val="0"/>
          <w:sz w:val="24"/>
          <w:highlight w:val="none"/>
        </w:rPr>
        <w:t>项目名称：</w:t>
      </w:r>
    </w:p>
    <w:p w14:paraId="4C7B5495">
      <w:pPr>
        <w:widowControl/>
        <w:shd w:val="clear" w:color="auto" w:fill="FFFFFF"/>
        <w:spacing w:after="150" w:line="400" w:lineRule="atLeast"/>
        <w:jc w:val="left"/>
        <w:rPr>
          <w:rFonts w:ascii="宋体" w:hAnsi="宋体" w:cs="宋体"/>
          <w:strike w:val="0"/>
          <w:dstrike w:val="0"/>
          <w:color w:val="auto"/>
          <w:kern w:val="0"/>
          <w:sz w:val="18"/>
          <w:szCs w:val="18"/>
          <w:highlight w:val="none"/>
        </w:rPr>
      </w:pPr>
      <w:r>
        <w:rPr>
          <w:rFonts w:hint="eastAsia" w:ascii="宋体" w:hAnsi="宋体" w:cs="宋体"/>
          <w:strike w:val="0"/>
          <w:dstrike w:val="0"/>
          <w:color w:val="auto"/>
          <w:kern w:val="0"/>
          <w:sz w:val="24"/>
          <w:highlight w:val="none"/>
        </w:rPr>
        <w:t>项目编号：</w:t>
      </w:r>
    </w:p>
    <w:tbl>
      <w:tblPr>
        <w:tblStyle w:val="5"/>
        <w:tblW w:w="0" w:type="auto"/>
        <w:jc w:val="center"/>
        <w:shd w:val="clear" w:color="auto" w:fill="FFFFFF"/>
        <w:tblLayout w:type="fixed"/>
        <w:tblCellMar>
          <w:top w:w="15" w:type="dxa"/>
          <w:left w:w="15" w:type="dxa"/>
          <w:bottom w:w="15" w:type="dxa"/>
          <w:right w:w="15" w:type="dxa"/>
        </w:tblCellMar>
      </w:tblPr>
      <w:tblGrid>
        <w:gridCol w:w="8322"/>
      </w:tblGrid>
      <w:tr w14:paraId="3915C523">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F52047A">
            <w:pPr>
              <w:widowControl/>
              <w:spacing w:after="150" w:line="400" w:lineRule="atLeast"/>
              <w:jc w:val="left"/>
              <w:rPr>
                <w:rFonts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供应商全称（公章）：</w:t>
            </w:r>
          </w:p>
        </w:tc>
      </w:tr>
      <w:tr w14:paraId="09A709B1">
        <w:tblPrEx>
          <w:tblCellMar>
            <w:top w:w="15" w:type="dxa"/>
            <w:left w:w="15" w:type="dxa"/>
            <w:bottom w:w="15" w:type="dxa"/>
            <w:right w:w="15" w:type="dxa"/>
          </w:tblCellMar>
        </w:tblPrEx>
        <w:trPr>
          <w:trHeight w:val="201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9230069">
            <w:pPr>
              <w:widowControl/>
              <w:spacing w:after="150" w:line="400" w:lineRule="atLeast"/>
              <w:ind w:firstLine="482"/>
              <w:jc w:val="left"/>
              <w:rPr>
                <w:rFonts w:ascii="宋体" w:hAnsi="宋体" w:cs="宋体"/>
                <w:strike w:val="0"/>
                <w:dstrike w:val="0"/>
                <w:color w:val="auto"/>
                <w:kern w:val="0"/>
                <w:sz w:val="18"/>
                <w:szCs w:val="18"/>
                <w:highlight w:val="none"/>
              </w:rPr>
            </w:pPr>
            <w:r>
              <w:rPr>
                <w:rFonts w:hint="eastAsia" w:ascii="宋体" w:hAnsi="宋体" w:cs="宋体"/>
                <w:strike w:val="0"/>
                <w:dstrike w:val="0"/>
                <w:color w:val="auto"/>
                <w:kern w:val="0"/>
                <w:sz w:val="24"/>
                <w:highlight w:val="none"/>
              </w:rPr>
              <w:t>现委托</w:t>
            </w:r>
            <w:r>
              <w:rPr>
                <w:rFonts w:hint="eastAsia" w:ascii="宋体" w:hAnsi="宋体" w:cs="宋体"/>
                <w:strike w:val="0"/>
                <w:dstrike w:val="0"/>
                <w:color w:val="auto"/>
                <w:kern w:val="0"/>
                <w:sz w:val="24"/>
                <w:highlight w:val="none"/>
                <w:u w:val="single"/>
              </w:rPr>
              <w:t>          </w:t>
            </w:r>
            <w:r>
              <w:rPr>
                <w:rFonts w:hint="eastAsia" w:ascii="宋体" w:hAnsi="宋体" w:cs="宋体"/>
                <w:strike w:val="0"/>
                <w:dstrike w:val="0"/>
                <w:color w:val="auto"/>
                <w:kern w:val="0"/>
                <w:sz w:val="24"/>
                <w:highlight w:val="none"/>
              </w:rPr>
              <w:t>（被授权人的姓名）参与江苏三省管理咨询有限公司此项目</w:t>
            </w:r>
            <w:r>
              <w:rPr>
                <w:rFonts w:hint="eastAsia" w:ascii="宋体" w:hAnsi="宋体" w:cs="宋体"/>
                <w:strike w:val="0"/>
                <w:dstrike w:val="0"/>
                <w:color w:val="auto"/>
                <w:kern w:val="0"/>
                <w:sz w:val="24"/>
                <w:highlight w:val="none"/>
                <w:u w:val="single"/>
              </w:rPr>
              <w:t xml:space="preserve">        </w:t>
            </w:r>
            <w:r>
              <w:rPr>
                <w:rFonts w:hint="eastAsia" w:ascii="宋体" w:hAnsi="宋体" w:cs="宋体"/>
                <w:strike w:val="0"/>
                <w:dstrike w:val="0"/>
                <w:color w:val="auto"/>
                <w:kern w:val="0"/>
                <w:sz w:val="24"/>
                <w:highlight w:val="none"/>
              </w:rPr>
              <w:t>标段的投标报名工作。项目招投标过程中答疑补充等相关文件都须供应商在相关网站上下载，本单位会及时关注相关网站，以防遗漏，并承诺不以此为理由提出质疑。</w:t>
            </w:r>
          </w:p>
          <w:p w14:paraId="730DCF10">
            <w:pPr>
              <w:widowControl/>
              <w:spacing w:after="150" w:line="400" w:lineRule="atLeast"/>
              <w:ind w:firstLine="482"/>
              <w:jc w:val="center"/>
              <w:rPr>
                <w:rFonts w:ascii="宋体" w:hAnsi="宋体" w:cs="宋体"/>
                <w:strike w:val="0"/>
                <w:dstrike w:val="0"/>
                <w:color w:val="auto"/>
                <w:kern w:val="0"/>
                <w:sz w:val="18"/>
                <w:szCs w:val="18"/>
                <w:highlight w:val="none"/>
              </w:rPr>
            </w:pPr>
            <w:r>
              <w:rPr>
                <w:rFonts w:hint="eastAsia" w:ascii="宋体" w:hAnsi="宋体" w:cs="宋体"/>
                <w:strike w:val="0"/>
                <w:dstrike w:val="0"/>
                <w:color w:val="auto"/>
                <w:kern w:val="0"/>
                <w:sz w:val="24"/>
                <w:highlight w:val="none"/>
              </w:rPr>
              <w:t>法定代表人（签字或盖章）：</w:t>
            </w:r>
          </w:p>
        </w:tc>
      </w:tr>
      <w:tr w14:paraId="7BBA5D65">
        <w:tblPrEx>
          <w:tblCellMar>
            <w:top w:w="15" w:type="dxa"/>
            <w:left w:w="15" w:type="dxa"/>
            <w:bottom w:w="15" w:type="dxa"/>
            <w:right w:w="15" w:type="dxa"/>
          </w:tblCellMar>
        </w:tblPrEx>
        <w:trPr>
          <w:trHeight w:val="40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A107F3C">
            <w:pPr>
              <w:widowControl/>
              <w:spacing w:after="150" w:line="500" w:lineRule="atLeast"/>
              <w:jc w:val="left"/>
              <w:rPr>
                <w:rFonts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拟投项目负责人姓名：</w:t>
            </w:r>
          </w:p>
        </w:tc>
      </w:tr>
      <w:tr w14:paraId="58396E2A">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933D9A3">
            <w:pPr>
              <w:widowControl/>
              <w:spacing w:after="150" w:line="400" w:lineRule="atLeast"/>
              <w:jc w:val="left"/>
              <w:rPr>
                <w:rFonts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被授权人姓名：             联系电话：</w:t>
            </w:r>
          </w:p>
        </w:tc>
      </w:tr>
      <w:tr w14:paraId="5A83AB0C">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66CE540">
            <w:pPr>
              <w:widowControl/>
              <w:spacing w:after="150" w:line="400" w:lineRule="atLeast"/>
              <w:jc w:val="left"/>
              <w:rPr>
                <w:rFonts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第二代身份证号码：</w:t>
            </w:r>
          </w:p>
        </w:tc>
      </w:tr>
      <w:tr w14:paraId="1B313C66">
        <w:tblPrEx>
          <w:tblCellMar>
            <w:top w:w="15" w:type="dxa"/>
            <w:left w:w="15" w:type="dxa"/>
            <w:bottom w:w="15" w:type="dxa"/>
            <w:right w:w="15" w:type="dxa"/>
          </w:tblCellMar>
        </w:tblPrEx>
        <w:trPr>
          <w:trHeight w:val="44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08F52F6">
            <w:pPr>
              <w:widowControl/>
              <w:spacing w:after="150" w:line="400" w:lineRule="atLeast"/>
              <w:jc w:val="left"/>
              <w:rPr>
                <w:rFonts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接收招标文件指定电子邮箱：</w:t>
            </w:r>
          </w:p>
        </w:tc>
      </w:tr>
      <w:tr w14:paraId="66C8E142">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CA45077">
            <w:pPr>
              <w:widowControl/>
              <w:spacing w:after="150" w:line="400" w:lineRule="atLeast"/>
              <w:jc w:val="left"/>
              <w:rPr>
                <w:rFonts w:ascii="宋体" w:hAnsi="宋体" w:cs="宋体"/>
                <w:strike w:val="0"/>
                <w:dstrike w:val="0"/>
                <w:color w:val="auto"/>
                <w:kern w:val="0"/>
                <w:sz w:val="24"/>
                <w:highlight w:val="none"/>
              </w:rPr>
            </w:pPr>
            <w:r>
              <w:rPr>
                <w:rFonts w:hint="eastAsia" w:ascii="宋体" w:hAnsi="宋体" w:cs="宋体"/>
                <w:b/>
                <w:bCs/>
                <w:strike w:val="0"/>
                <w:dstrike w:val="0"/>
                <w:color w:val="auto"/>
                <w:kern w:val="0"/>
                <w:sz w:val="24"/>
                <w:highlight w:val="none"/>
              </w:rPr>
              <w:t>注：本表以上内容填写均需打印，以下内容需由被授权人本人在代理机构报名时现场填写。</w:t>
            </w:r>
          </w:p>
        </w:tc>
      </w:tr>
      <w:tr w14:paraId="4188E132">
        <w:tblPrEx>
          <w:tblCellMar>
            <w:top w:w="15" w:type="dxa"/>
            <w:left w:w="15" w:type="dxa"/>
            <w:bottom w:w="15" w:type="dxa"/>
            <w:right w:w="15" w:type="dxa"/>
          </w:tblCellMar>
        </w:tblPrEx>
        <w:trPr>
          <w:trHeight w:val="45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425C264">
            <w:pPr>
              <w:widowControl/>
              <w:spacing w:after="150" w:line="400" w:lineRule="atLeast"/>
              <w:jc w:val="left"/>
              <w:rPr>
                <w:rFonts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报名时间：</w:t>
            </w:r>
          </w:p>
        </w:tc>
      </w:tr>
      <w:tr w14:paraId="09036E64">
        <w:tblPrEx>
          <w:tblCellMar>
            <w:top w:w="15" w:type="dxa"/>
            <w:left w:w="15" w:type="dxa"/>
            <w:bottom w:w="15" w:type="dxa"/>
            <w:right w:w="15" w:type="dxa"/>
          </w:tblCellMar>
        </w:tblPrEx>
        <w:trPr>
          <w:trHeight w:val="4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06388F3">
            <w:pPr>
              <w:widowControl/>
              <w:spacing w:after="150" w:line="400" w:lineRule="atLeast"/>
              <w:jc w:val="left"/>
              <w:rPr>
                <w:rFonts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被授权人签字：</w:t>
            </w:r>
          </w:p>
        </w:tc>
      </w:tr>
    </w:tbl>
    <w:p w14:paraId="38DB6CBC">
      <w:pPr>
        <w:rPr>
          <w:strike w:val="0"/>
          <w:dstrike w:val="0"/>
          <w:color w:val="auto"/>
          <w:highlight w:val="none"/>
        </w:rPr>
      </w:pPr>
      <w:r>
        <w:rPr>
          <w:rFonts w:hint="eastAsia" w:ascii="宋体" w:hAnsi="宋体" w:cs="宋体"/>
          <w:b/>
          <w:bCs/>
          <w:strike w:val="0"/>
          <w:dstrike w:val="0"/>
          <w:color w:val="auto"/>
          <w:kern w:val="0"/>
          <w:sz w:val="24"/>
          <w:highlight w:val="none"/>
        </w:rPr>
        <w:t>*注：投标人应完整填写表格，并对内容的真实性和有效性负全部责任。</w:t>
      </w:r>
    </w:p>
    <w:p w14:paraId="2712B9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75925"/>
    <w:rsid w:val="4F1955EA"/>
    <w:rsid w:val="50D75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Plain Text"/>
    <w:basedOn w:val="1"/>
    <w:qFormat/>
    <w:uiPriority w:val="99"/>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2025-09-24T06:46:00Z</dcterms:created>
  <dc:creator>小绿</dc:creator>
  <cp:lastModifiedBy>小绿</cp:lastModifiedBy>
  <dcterms:modified xsi:type="dcterms:W3CDTF">2025-09-24T06:49:37Z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2909C066F9A743A6B1898AC1B11B5272_11</vt:lpwstr>
  </property>
  <property fmtid="{D5CDD505-2E9C-101B-9397-08002B2CF9AE}" pid="4" name="KSOTemplateDocerSaveRecord">
    <vt:lpwstr>eyJoZGlkIjoiNTg2NmM0ZDNjN2MyZTk0NWEyNDFhNDlhMzJhOWM0YTIiLCJ1c2VySWQiOiIyMTQxOTQwNTkifQ==</vt:lpwstr>
  </property>
</Properties>
</file>