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BDBC2">
      <w:pPr>
        <w:spacing w:line="360" w:lineRule="auto"/>
        <w:jc w:val="center"/>
        <w:outlineLvl w:val="0"/>
        <w:rPr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武进城区雨水管网提标改造工程一期施工图设计审查咨询服务</w:t>
      </w:r>
      <w:r>
        <w:rPr>
          <w:b/>
          <w:color w:val="auto"/>
          <w:sz w:val="36"/>
          <w:szCs w:val="36"/>
          <w:highlight w:val="none"/>
        </w:rPr>
        <w:t>投标邀请</w:t>
      </w:r>
    </w:p>
    <w:p w14:paraId="4B333D9B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0" w:name="_Toc35393621"/>
      <w:bookmarkStart w:id="1" w:name="_Toc28359079"/>
      <w:bookmarkStart w:id="2" w:name="_Toc35393790"/>
      <w:bookmarkStart w:id="3" w:name="_Toc28359002"/>
      <w:bookmarkStart w:id="4" w:name="_Hlk24379207"/>
    </w:p>
    <w:p w14:paraId="1BF051AF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3D20FA31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1.项目编号：</w:t>
      </w:r>
      <w:r>
        <w:rPr>
          <w:rFonts w:hint="eastAsia"/>
          <w:color w:val="auto"/>
          <w:sz w:val="24"/>
          <w:highlight w:val="none"/>
        </w:rPr>
        <w:t>SSCG（202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color w:val="auto"/>
          <w:sz w:val="24"/>
          <w:highlight w:val="none"/>
        </w:rPr>
        <w:t>）</w:t>
      </w:r>
      <w:r>
        <w:rPr>
          <w:rFonts w:hint="eastAsia"/>
          <w:color w:val="auto"/>
          <w:sz w:val="24"/>
          <w:highlight w:val="none"/>
          <w:lang w:val="en-US" w:eastAsia="zh-CN"/>
        </w:rPr>
        <w:t>006</w:t>
      </w:r>
      <w:r>
        <w:rPr>
          <w:rFonts w:hint="eastAsia"/>
          <w:color w:val="auto"/>
          <w:sz w:val="24"/>
          <w:highlight w:val="none"/>
        </w:rPr>
        <w:t xml:space="preserve">号 </w:t>
      </w:r>
    </w:p>
    <w:p w14:paraId="6A88674B">
      <w:pPr>
        <w:spacing w:line="360" w:lineRule="auto"/>
        <w:ind w:firstLine="480" w:firstLineChars="200"/>
        <w:rPr>
          <w:rFonts w:hint="eastAsia" w:eastAsia="宋体"/>
          <w:color w:val="auto"/>
          <w:sz w:val="24"/>
          <w:highlight w:val="none"/>
          <w:lang w:eastAsia="zh-CN"/>
        </w:rPr>
      </w:pPr>
      <w:r>
        <w:rPr>
          <w:color w:val="auto"/>
          <w:sz w:val="24"/>
          <w:highlight w:val="none"/>
        </w:rPr>
        <w:t>2.项目名称：</w:t>
      </w:r>
      <w:r>
        <w:rPr>
          <w:rFonts w:hint="eastAsia"/>
          <w:color w:val="auto"/>
          <w:sz w:val="24"/>
          <w:highlight w:val="none"/>
          <w:lang w:eastAsia="zh-CN"/>
        </w:rPr>
        <w:t>武进城区雨水管网提标改造工程一期施工图设计审查咨询服务</w:t>
      </w:r>
    </w:p>
    <w:bookmarkEnd w:id="4"/>
    <w:p w14:paraId="25A2695F">
      <w:pPr>
        <w:pStyle w:val="13"/>
        <w:spacing w:line="276" w:lineRule="auto"/>
        <w:ind w:firstLine="480" w:firstLineChars="200"/>
        <w:jc w:val="both"/>
        <w:rPr>
          <w:rFonts w:hint="eastAsia"/>
          <w:color w:val="auto"/>
          <w:highlight w:val="none"/>
          <w:lang w:eastAsia="zh-CN"/>
        </w:rPr>
      </w:pPr>
      <w:r>
        <w:rPr>
          <w:color w:val="auto"/>
          <w:highlight w:val="none"/>
          <w:lang w:eastAsia="zh-CN"/>
        </w:rPr>
        <w:t>3.</w:t>
      </w:r>
      <w:r>
        <w:rPr>
          <w:rFonts w:hint="eastAsia"/>
          <w:color w:val="auto"/>
          <w:highlight w:val="none"/>
          <w:lang w:eastAsia="zh-CN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 xml:space="preserve"> 16</w:t>
      </w:r>
      <w:r>
        <w:rPr>
          <w:rFonts w:hint="eastAsia"/>
          <w:color w:val="auto"/>
          <w:highlight w:val="none"/>
          <w:lang w:eastAsia="zh-CN"/>
        </w:rPr>
        <w:t>万元</w:t>
      </w:r>
    </w:p>
    <w:p w14:paraId="67A945A5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4.项目最高限价：</w:t>
      </w:r>
      <w:r>
        <w:rPr>
          <w:rFonts w:hint="eastAsia"/>
          <w:color w:val="auto"/>
          <w:sz w:val="24"/>
          <w:highlight w:val="none"/>
          <w:lang w:val="en-US" w:eastAsia="zh-CN"/>
        </w:rPr>
        <w:t>16</w:t>
      </w:r>
      <w:r>
        <w:rPr>
          <w:rFonts w:hint="eastAsia"/>
          <w:color w:val="auto"/>
          <w:sz w:val="24"/>
          <w:highlight w:val="none"/>
        </w:rPr>
        <w:t>万元</w:t>
      </w:r>
    </w:p>
    <w:p w14:paraId="2B679BC2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5.</w:t>
      </w:r>
      <w:r>
        <w:rPr>
          <w:color w:val="auto"/>
          <w:sz w:val="24"/>
          <w:highlight w:val="none"/>
        </w:rPr>
        <w:t>采购需求：</w:t>
      </w:r>
      <w:r>
        <w:rPr>
          <w:rFonts w:hint="eastAsia"/>
          <w:color w:val="auto"/>
          <w:sz w:val="24"/>
          <w:highlight w:val="none"/>
          <w:lang w:eastAsia="zh-CN"/>
        </w:rPr>
        <w:t>武进城区雨水管网提标改造工程一期施工图设计审查咨询服务</w:t>
      </w:r>
      <w:r>
        <w:rPr>
          <w:rFonts w:hint="eastAsia"/>
          <w:color w:val="auto"/>
          <w:sz w:val="24"/>
          <w:highlight w:val="none"/>
        </w:rPr>
        <w:t>。</w:t>
      </w:r>
    </w:p>
    <w:p w14:paraId="72DC5D72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5.1本次项目规模：（1）对里底河、半夜浜、战斗河、崔家浜、龚巷河等5条城区支流支浜开展治理，河道总长度约13.02千米。</w:t>
      </w:r>
    </w:p>
    <w:p w14:paraId="7CA37BDF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①里底河治理河道长度 0.89千米，清淤13925立方米，建设末端截流设施7座、雨水排口溢流处理1套、活水畅流泵站1座等。</w:t>
      </w:r>
    </w:p>
    <w:p w14:paraId="23C44671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②半夜浜治理河道长度2.6千米，包括雨水管渠疏通排查0.88千米，河道水生态构建2240平方米等。</w:t>
      </w:r>
    </w:p>
    <w:p w14:paraId="37D93DDC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③战斗治理河道长度2.79千米，包括雨水管渠疏通排查0.4千米，建设雨水排口溢流处理1套、活水畅流泵站2座等。</w:t>
      </w:r>
    </w:p>
    <w:p w14:paraId="46892676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④崔家浜治理河道长度0.24千米，包括雨水管渠疏通排查1.32千米，清淤2400立方米，建设雨水排口溢流处理1套等。</w:t>
      </w:r>
    </w:p>
    <w:p w14:paraId="7269D935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⑤龚巷河治理河道长度6.5千米，包括雨水管渠疏通排查0.65千米，清淤9864立方米，建设</w:t>
      </w:r>
      <w:r>
        <w:rPr>
          <w:rFonts w:hint="eastAsia"/>
          <w:color w:val="auto"/>
          <w:sz w:val="24"/>
          <w:highlight w:val="none"/>
          <w:lang w:val="en-US" w:eastAsia="zh-CN"/>
        </w:rPr>
        <w:t>活水畅流泵站</w:t>
      </w:r>
      <w:r>
        <w:rPr>
          <w:rFonts w:hint="eastAsia"/>
          <w:color w:val="auto"/>
          <w:sz w:val="24"/>
          <w:highlight w:val="none"/>
        </w:rPr>
        <w:t>6座等。</w:t>
      </w:r>
    </w:p>
    <w:p w14:paraId="6DD92DA5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（2）闸站新建部分。新建3座节制闸，包括在武南河入永安河前的武南污水厂处新建武南河东闸，闸宽30米；在武南河与大庆河南侧支流交汇处新建大庆河南闸，闸宽16米；在武南河与淹城河交汇处新建淹城河闸，闸宽8米。  </w:t>
      </w:r>
    </w:p>
    <w:p w14:paraId="5CEE1CD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5.2本次采购服务内容：包括但不限于关的咨询成果文件、设计文件及图纸、工作中的技术问题等进行全面咨询和审查，优化并完善工程设计，确保本工程的可行性研究、专题研究、设计满足规范的要求，保证本工程发挥正常运营功能，以达到质量、工期、投资的最优组合。</w:t>
      </w:r>
    </w:p>
    <w:p w14:paraId="2569E588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合同履行期限：</w:t>
      </w:r>
      <w:r>
        <w:rPr>
          <w:rFonts w:hint="eastAsia"/>
          <w:color w:val="auto"/>
          <w:sz w:val="24"/>
          <w:highlight w:val="none"/>
          <w:lang w:val="en-US" w:eastAsia="zh-CN"/>
        </w:rPr>
        <w:t>自</w:t>
      </w:r>
      <w:r>
        <w:rPr>
          <w:rFonts w:hint="eastAsia"/>
          <w:color w:val="auto"/>
          <w:sz w:val="24"/>
          <w:highlight w:val="none"/>
        </w:rPr>
        <w:t>合同签订之日起至项目</w:t>
      </w:r>
      <w:r>
        <w:rPr>
          <w:rFonts w:hint="eastAsia"/>
          <w:color w:val="auto"/>
          <w:sz w:val="24"/>
          <w:highlight w:val="none"/>
          <w:lang w:val="en-US" w:eastAsia="zh-CN"/>
        </w:rPr>
        <w:t>施工图设计</w:t>
      </w:r>
      <w:r>
        <w:rPr>
          <w:rFonts w:hint="eastAsia"/>
          <w:color w:val="auto"/>
          <w:sz w:val="24"/>
          <w:highlight w:val="none"/>
        </w:rPr>
        <w:t>审查完成并对设计单位修改回复作出</w:t>
      </w:r>
      <w:r>
        <w:rPr>
          <w:rFonts w:hint="eastAsia"/>
          <w:color w:val="auto"/>
          <w:sz w:val="24"/>
          <w:highlight w:val="none"/>
          <w:lang w:val="en-US" w:eastAsia="zh-CN"/>
        </w:rPr>
        <w:t>最终</w:t>
      </w:r>
      <w:r>
        <w:rPr>
          <w:rFonts w:hint="eastAsia"/>
          <w:color w:val="auto"/>
          <w:sz w:val="24"/>
          <w:highlight w:val="none"/>
        </w:rPr>
        <w:t>确认后结束</w:t>
      </w:r>
      <w:r>
        <w:rPr>
          <w:rFonts w:hint="eastAsia"/>
          <w:color w:val="auto"/>
          <w:sz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highlight w:val="none"/>
          <w:lang w:val="en-US" w:eastAsia="zh-CN"/>
        </w:rPr>
        <w:t>其中自</w:t>
      </w:r>
      <w:r>
        <w:rPr>
          <w:rFonts w:hint="eastAsia"/>
          <w:color w:val="auto"/>
          <w:sz w:val="24"/>
          <w:highlight w:val="none"/>
        </w:rPr>
        <w:t>施工图设计文件全部提交咨询单位</w:t>
      </w:r>
      <w:r>
        <w:rPr>
          <w:rFonts w:hint="eastAsia"/>
          <w:color w:val="auto"/>
          <w:sz w:val="24"/>
          <w:highlight w:val="none"/>
          <w:lang w:val="en-US" w:eastAsia="zh-CN"/>
        </w:rPr>
        <w:t>之日起</w:t>
      </w:r>
      <w:r>
        <w:rPr>
          <w:rFonts w:hint="eastAsia"/>
          <w:color w:val="auto"/>
          <w:sz w:val="24"/>
          <w:highlight w:val="none"/>
        </w:rPr>
        <w:t>10日内提交正式咨询报告。</w:t>
      </w:r>
    </w:p>
    <w:p w14:paraId="30DAD2A4">
      <w:pPr>
        <w:numPr>
          <w:ilvl w:val="0"/>
          <w:numId w:val="0"/>
        </w:num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7.</w:t>
      </w:r>
      <w:r>
        <w:rPr>
          <w:color w:val="auto"/>
          <w:sz w:val="24"/>
          <w:highlight w:val="none"/>
        </w:rPr>
        <w:t xml:space="preserve">本项目是否接受联合体投标：□是  </w:t>
      </w:r>
      <w:r>
        <w:rPr>
          <w:rFonts w:hint="eastAsia" w:ascii="宋体" w:hAnsi="宋体"/>
          <w:color w:val="auto"/>
          <w:highlight w:val="none"/>
        </w:rPr>
        <w:t>■</w:t>
      </w:r>
      <w:r>
        <w:rPr>
          <w:color w:val="auto"/>
          <w:sz w:val="24"/>
          <w:highlight w:val="none"/>
        </w:rPr>
        <w:t>否。</w:t>
      </w:r>
    </w:p>
    <w:p w14:paraId="0962CD09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二、申请人的资格要求（须同时满足）</w:t>
      </w:r>
      <w:bookmarkEnd w:id="5"/>
      <w:bookmarkEnd w:id="6"/>
      <w:bookmarkEnd w:id="7"/>
      <w:bookmarkEnd w:id="8"/>
    </w:p>
    <w:p w14:paraId="6EC70DDE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1.满足《中华人民共和国政府采购法》第二十二条规定</w:t>
      </w:r>
      <w:r>
        <w:rPr>
          <w:rFonts w:hint="eastAsia"/>
          <w:color w:val="auto"/>
          <w:sz w:val="24"/>
          <w:highlight w:val="none"/>
        </w:rPr>
        <w:t>以及下列情形：</w:t>
      </w:r>
    </w:p>
    <w:p w14:paraId="50118C45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56F4ADFF">
      <w:pPr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306D06B5">
      <w:pPr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bookmarkStart w:id="9" w:name="_Toc28359081"/>
      <w:bookmarkStart w:id="10" w:name="_Toc28359004"/>
      <w:r>
        <w:rPr>
          <w:color w:val="auto"/>
          <w:sz w:val="24"/>
          <w:highlight w:val="none"/>
        </w:rPr>
        <w:t>2.落实政府采购政策需满足的资格要求：</w:t>
      </w:r>
      <w:r>
        <w:rPr>
          <w:rFonts w:hint="eastAsia"/>
          <w:color w:val="auto"/>
          <w:sz w:val="24"/>
          <w:highlight w:val="none"/>
        </w:rPr>
        <w:t>/</w:t>
      </w:r>
    </w:p>
    <w:p w14:paraId="5A459DB0">
      <w:pPr>
        <w:spacing w:line="360" w:lineRule="auto"/>
        <w:ind w:firstLine="480" w:firstLineChars="200"/>
        <w:rPr>
          <w:i/>
          <w:iCs/>
          <w:color w:val="auto"/>
          <w:sz w:val="24"/>
          <w:highlight w:val="none"/>
          <w:u w:val="single"/>
        </w:rPr>
      </w:pPr>
      <w:r>
        <w:rPr>
          <w:color w:val="auto"/>
          <w:sz w:val="24"/>
          <w:highlight w:val="none"/>
        </w:rPr>
        <w:t>3.本项目的特定资格要求：</w:t>
      </w:r>
    </w:p>
    <w:p w14:paraId="2706BDE9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3.1本项目是否接受分支机构参与投标：□是   </w:t>
      </w:r>
      <w:r>
        <w:rPr>
          <w:rFonts w:hint="eastAsia" w:ascii="宋体" w:hAnsi="宋体"/>
          <w:color w:val="auto"/>
          <w:highlight w:val="none"/>
        </w:rPr>
        <w:t>■</w:t>
      </w:r>
      <w:r>
        <w:rPr>
          <w:color w:val="auto"/>
          <w:sz w:val="24"/>
          <w:highlight w:val="none"/>
        </w:rPr>
        <w:t>否；</w:t>
      </w:r>
    </w:p>
    <w:p w14:paraId="54A032AA">
      <w:pPr>
        <w:spacing w:line="400" w:lineRule="exact"/>
        <w:ind w:firstLine="480" w:firstLineChars="200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3.</w:t>
      </w:r>
      <w:r>
        <w:rPr>
          <w:rFonts w:hint="eastAsia"/>
          <w:color w:val="auto"/>
          <w:sz w:val="24"/>
          <w:highlight w:val="none"/>
        </w:rPr>
        <w:t>2</w:t>
      </w:r>
      <w:r>
        <w:rPr>
          <w:color w:val="auto"/>
          <w:sz w:val="24"/>
          <w:highlight w:val="none"/>
        </w:rPr>
        <w:t>其他特定资格要求：</w:t>
      </w:r>
    </w:p>
    <w:p w14:paraId="1928B0B9">
      <w:pPr>
        <w:spacing w:line="400" w:lineRule="exact"/>
        <w:ind w:firstLine="482" w:firstLineChars="200"/>
        <w:rPr>
          <w:rFonts w:hint="eastAsia"/>
          <w:b/>
          <w:bCs/>
          <w:color w:val="auto"/>
          <w:sz w:val="24"/>
          <w:highlight w:val="none"/>
          <w:u w:val="single"/>
        </w:rPr>
      </w:pPr>
      <w:r>
        <w:rPr>
          <w:rFonts w:hint="eastAsia"/>
          <w:b/>
          <w:bCs/>
          <w:color w:val="auto"/>
          <w:sz w:val="24"/>
          <w:highlight w:val="none"/>
          <w:u w:val="single"/>
        </w:rPr>
        <w:t>3.2.1</w:t>
      </w:r>
      <w:r>
        <w:rPr>
          <w:rFonts w:hint="eastAsia"/>
          <w:b/>
          <w:bCs/>
          <w:color w:val="auto"/>
          <w:sz w:val="24"/>
          <w:highlight w:val="none"/>
          <w:u w:val="single"/>
          <w:lang w:val="en-US" w:eastAsia="zh-CN"/>
        </w:rPr>
        <w:t>企业资质：工程设计综合甲级资质</w:t>
      </w:r>
      <w:r>
        <w:rPr>
          <w:rFonts w:hint="eastAsia"/>
          <w:b/>
          <w:bCs/>
          <w:color w:val="auto"/>
          <w:sz w:val="24"/>
          <w:highlight w:val="none"/>
          <w:u w:val="single"/>
        </w:rPr>
        <w:t>；</w:t>
      </w:r>
    </w:p>
    <w:p w14:paraId="15552149">
      <w:pPr>
        <w:spacing w:line="400" w:lineRule="exact"/>
        <w:ind w:firstLine="482" w:firstLineChars="200"/>
        <w:rPr>
          <w:i/>
          <w:iCs/>
          <w:color w:val="auto"/>
          <w:sz w:val="24"/>
          <w:highlight w:val="none"/>
          <w:u w:val="single"/>
        </w:rPr>
      </w:pPr>
      <w:r>
        <w:rPr>
          <w:rFonts w:hint="eastAsia"/>
          <w:b/>
          <w:bCs/>
          <w:color w:val="auto"/>
          <w:sz w:val="24"/>
          <w:highlight w:val="none"/>
          <w:u w:val="single"/>
        </w:rPr>
        <w:t>3.2.2项目负责人：</w:t>
      </w:r>
      <w:r>
        <w:rPr>
          <w:rFonts w:hint="eastAsia"/>
          <w:b/>
          <w:bCs/>
          <w:color w:val="auto"/>
          <w:sz w:val="24"/>
          <w:highlight w:val="none"/>
          <w:u w:val="single"/>
          <w:lang w:val="en-US" w:eastAsia="zh-CN"/>
        </w:rPr>
        <w:t>具有注册土木工程师(水利水电工程)（专业以注册执业证书上所注明为准）</w:t>
      </w:r>
      <w:r>
        <w:rPr>
          <w:rFonts w:hint="eastAsia"/>
          <w:color w:val="auto"/>
          <w:sz w:val="24"/>
          <w:highlight w:val="none"/>
        </w:rPr>
        <w:t>。</w:t>
      </w:r>
    </w:p>
    <w:bookmarkEnd w:id="9"/>
    <w:bookmarkEnd w:id="10"/>
    <w:p w14:paraId="300681A2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11" w:name="_Toc35393792"/>
      <w:bookmarkStart w:id="12" w:name="_Toc35393623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三、获取招标文件</w:t>
      </w:r>
      <w:bookmarkEnd w:id="11"/>
      <w:bookmarkEnd w:id="12"/>
    </w:p>
    <w:p w14:paraId="0D613E6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1.时间：</w:t>
      </w:r>
      <w:r>
        <w:rPr>
          <w:rFonts w:hint="eastAsia"/>
          <w:color w:val="auto"/>
          <w:sz w:val="24"/>
          <w:highlight w:val="none"/>
        </w:rPr>
        <w:t>202</w:t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rFonts w:hint="eastAsia"/>
          <w:color w:val="auto"/>
          <w:sz w:val="24"/>
          <w:highlight w:val="none"/>
          <w:lang w:val="en-US" w:eastAsia="zh-CN"/>
        </w:rPr>
        <w:t>01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21</w:t>
      </w:r>
      <w:r>
        <w:rPr>
          <w:rFonts w:hint="eastAsia"/>
          <w:color w:val="auto"/>
          <w:sz w:val="24"/>
          <w:highlight w:val="none"/>
        </w:rPr>
        <w:t>日至2026年</w:t>
      </w:r>
      <w:r>
        <w:rPr>
          <w:rFonts w:hint="eastAsia"/>
          <w:color w:val="auto"/>
          <w:sz w:val="24"/>
          <w:highlight w:val="none"/>
          <w:lang w:val="en-US" w:eastAsia="zh-CN"/>
        </w:rPr>
        <w:t>01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rFonts w:hint="eastAsia"/>
          <w:color w:val="auto"/>
          <w:sz w:val="24"/>
          <w:highlight w:val="none"/>
          <w:lang w:val="en-US" w:eastAsia="zh-CN"/>
        </w:rPr>
        <w:t>28</w:t>
      </w:r>
      <w:r>
        <w:rPr>
          <w:rFonts w:hint="eastAsia"/>
          <w:color w:val="auto"/>
          <w:sz w:val="24"/>
          <w:highlight w:val="none"/>
        </w:rPr>
        <w:t>日，每天上午9：00至11：30，下午13:30至17:00（北京时间，法定节假日除外）。</w:t>
      </w:r>
    </w:p>
    <w:p w14:paraId="6DF9AAB3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2.地点：</w:t>
      </w:r>
      <w:r>
        <w:rPr>
          <w:rFonts w:hint="eastAsia"/>
          <w:color w:val="auto"/>
          <w:sz w:val="24"/>
          <w:highlight w:val="none"/>
          <w:lang w:bidi="ar"/>
        </w:rPr>
        <w:t>江苏三省管理咨询有限公司</w:t>
      </w:r>
      <w:r>
        <w:rPr>
          <w:color w:val="auto"/>
          <w:sz w:val="24"/>
          <w:highlight w:val="none"/>
          <w:lang w:bidi="ar"/>
        </w:rPr>
        <w:t>（</w:t>
      </w:r>
      <w:r>
        <w:rPr>
          <w:rFonts w:hint="eastAsia"/>
          <w:color w:val="auto"/>
          <w:sz w:val="24"/>
          <w:highlight w:val="none"/>
          <w:lang w:bidi="ar"/>
        </w:rPr>
        <w:t>常州市</w:t>
      </w:r>
      <w:r>
        <w:rPr>
          <w:rFonts w:hint="eastAsia"/>
          <w:color w:val="auto"/>
          <w:sz w:val="24"/>
          <w:highlight w:val="none"/>
          <w:lang w:val="zh-CN" w:bidi="ar"/>
        </w:rPr>
        <w:t>武进区湖塘镇人民中路708号</w:t>
      </w:r>
      <w:r>
        <w:rPr>
          <w:color w:val="auto"/>
          <w:sz w:val="24"/>
          <w:highlight w:val="none"/>
          <w:lang w:bidi="ar"/>
        </w:rPr>
        <w:t>）</w:t>
      </w:r>
    </w:p>
    <w:p w14:paraId="6748F41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  <w:lang w:bidi="ar"/>
        </w:rPr>
        <w:t>现场领取</w:t>
      </w:r>
    </w:p>
    <w:p w14:paraId="57078FB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color w:val="auto"/>
          <w:sz w:val="24"/>
          <w:highlight w:val="none"/>
          <w:lang w:bidi="ar"/>
        </w:rPr>
        <w:t>4.售价：</w:t>
      </w:r>
      <w:r>
        <w:rPr>
          <w:rFonts w:hint="eastAsia"/>
          <w:color w:val="auto"/>
          <w:sz w:val="24"/>
          <w:highlight w:val="none"/>
          <w:lang w:bidi="ar"/>
        </w:rPr>
        <w:t>人民币叁佰元整(现金交纳或以公司指定方式支付)，招标文件售后一概不退。获取招标文件时应提供如下材料：</w:t>
      </w:r>
    </w:p>
    <w:p w14:paraId="7FEF913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5.获取招标文件时应提供如下材料：</w:t>
      </w:r>
    </w:p>
    <w:p w14:paraId="262CB87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①文件获取申请表（格式详见附件1）；</w:t>
      </w:r>
    </w:p>
    <w:p w14:paraId="75BF317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②法定代表人及被授权人身份证复印件（格式详见附件2格式详见附件3）；</w:t>
      </w:r>
    </w:p>
    <w:p w14:paraId="25084A9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highlight w:val="none"/>
          <w:lang w:bidi="ar"/>
        </w:rPr>
      </w:pPr>
      <w:r>
        <w:rPr>
          <w:rFonts w:hint="eastAsia"/>
          <w:color w:val="auto"/>
          <w:sz w:val="24"/>
          <w:highlight w:val="none"/>
          <w:lang w:bidi="ar"/>
        </w:rPr>
        <w:t>（以上资料请按以上顺序加盖供应商公章提供两份原件）</w:t>
      </w:r>
    </w:p>
    <w:p w14:paraId="75DE946B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73CE848B">
      <w:pPr>
        <w:pStyle w:val="2"/>
        <w:spacing w:before="0" w:line="360" w:lineRule="auto"/>
        <w:ind w:firstLine="480" w:firstLineChars="200"/>
        <w:jc w:val="left"/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投标截止时间、开标时间：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zh-TW"/>
        </w:rPr>
        <w:t>202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6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zh-TW"/>
        </w:rPr>
        <w:t>年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zh-TW"/>
        </w:rPr>
        <w:t>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zh-TW"/>
        </w:rPr>
        <w:t>日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分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（北京时间）。</w:t>
      </w:r>
    </w:p>
    <w:p w14:paraId="3B7613EB">
      <w:pPr>
        <w:pStyle w:val="2"/>
        <w:spacing w:before="0"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地点：</w:t>
      </w:r>
      <w:bookmarkStart w:id="17" w:name="_Toc35393625"/>
      <w:bookmarkStart w:id="18" w:name="_Toc28359084"/>
      <w:bookmarkStart w:id="19" w:name="_Toc35393794"/>
      <w:bookmarkStart w:id="20" w:name="_Toc28359007"/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江苏三省管理咨询有限公司3楼开标室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常州市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highlight w:val="none"/>
          <w:lang w:val="zh-CN"/>
        </w:rPr>
        <w:t>武进区湖塘镇人民中路708号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  <w:highlight w:val="none"/>
        </w:rPr>
        <w:t>）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5C9EC073">
      <w:pPr>
        <w:spacing w:line="360" w:lineRule="auto"/>
        <w:ind w:firstLine="480" w:firstLineChars="200"/>
        <w:rPr>
          <w:color w:val="auto"/>
          <w:kern w:val="0"/>
          <w:sz w:val="24"/>
          <w:highlight w:val="none"/>
        </w:rPr>
      </w:pPr>
      <w:r>
        <w:rPr>
          <w:color w:val="auto"/>
          <w:kern w:val="0"/>
          <w:sz w:val="24"/>
          <w:highlight w:val="none"/>
        </w:rPr>
        <w:t>自本公告发布之日起5个工作日。</w:t>
      </w:r>
    </w:p>
    <w:p w14:paraId="7F758CDF">
      <w:pPr>
        <w:pStyle w:val="2"/>
        <w:numPr>
          <w:ilvl w:val="0"/>
          <w:numId w:val="2"/>
        </w:numPr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21" w:name="_Toc35393626"/>
      <w:bookmarkStart w:id="22" w:name="_Toc35393795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 w14:paraId="091FE70A">
      <w:pPr>
        <w:ind w:firstLine="480" w:firstLineChars="200"/>
        <w:rPr>
          <w:bCs/>
          <w:color w:val="auto"/>
          <w:kern w:val="0"/>
          <w:sz w:val="24"/>
          <w:highlight w:val="none"/>
        </w:rPr>
      </w:pPr>
      <w:r>
        <w:rPr>
          <w:rFonts w:hint="eastAsia"/>
          <w:bCs/>
          <w:color w:val="auto"/>
          <w:kern w:val="0"/>
          <w:sz w:val="24"/>
          <w:highlight w:val="none"/>
        </w:rPr>
        <w:t>无</w:t>
      </w:r>
    </w:p>
    <w:p w14:paraId="4CBC67EE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bookmarkStart w:id="23" w:name="_Toc35393796"/>
      <w:bookmarkStart w:id="24" w:name="_Toc35393627"/>
      <w:bookmarkStart w:id="25" w:name="_Toc28359085"/>
      <w:bookmarkStart w:id="26" w:name="_Toc28359008"/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6548396E">
      <w:pPr>
        <w:widowControl/>
        <w:spacing w:line="360" w:lineRule="auto"/>
        <w:jc w:val="left"/>
        <w:rPr>
          <w:b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　　　</w:t>
      </w:r>
      <w:r>
        <w:rPr>
          <w:b/>
          <w:color w:val="auto"/>
          <w:sz w:val="24"/>
          <w:highlight w:val="none"/>
        </w:rPr>
        <w:t>1.采购人信息</w:t>
      </w:r>
    </w:p>
    <w:p w14:paraId="0BFB4905">
      <w:pPr>
        <w:spacing w:line="360" w:lineRule="auto"/>
        <w:ind w:left="1079" w:leftChars="371" w:hanging="300" w:hangingChars="125"/>
        <w:jc w:val="left"/>
        <w:rPr>
          <w:bCs/>
          <w:color w:val="auto"/>
          <w:sz w:val="24"/>
          <w:highlight w:val="none"/>
        </w:rPr>
      </w:pPr>
      <w:bookmarkStart w:id="27" w:name="_Toc28359086"/>
      <w:bookmarkStart w:id="28" w:name="_Toc28359009"/>
      <w:r>
        <w:rPr>
          <w:bCs/>
          <w:color w:val="auto"/>
          <w:sz w:val="24"/>
          <w:highlight w:val="none"/>
        </w:rPr>
        <w:t>名称：</w:t>
      </w:r>
      <w:r>
        <w:rPr>
          <w:rFonts w:hint="eastAsia"/>
          <w:bCs/>
          <w:color w:val="auto"/>
          <w:sz w:val="24"/>
          <w:highlight w:val="none"/>
          <w:lang w:val="zh-TW"/>
        </w:rPr>
        <w:t>江苏恒磊建设有限公司</w:t>
      </w:r>
      <w:r>
        <w:rPr>
          <w:bCs/>
          <w:color w:val="auto"/>
          <w:sz w:val="24"/>
          <w:highlight w:val="none"/>
        </w:rPr>
        <w:t xml:space="preserve"> </w:t>
      </w:r>
    </w:p>
    <w:p w14:paraId="2562962B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地址：</w:t>
      </w:r>
      <w:r>
        <w:rPr>
          <w:rFonts w:hint="eastAsia"/>
          <w:bCs/>
          <w:color w:val="auto"/>
          <w:sz w:val="24"/>
          <w:highlight w:val="none"/>
        </w:rPr>
        <w:t>武进区延政中大道18-1号</w:t>
      </w:r>
    </w:p>
    <w:p w14:paraId="4C78C114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联系方式：</w:t>
      </w:r>
      <w:r>
        <w:rPr>
          <w:rFonts w:ascii="楷体" w:hAnsi="楷体" w:eastAsia="楷体" w:cs="楷体"/>
          <w:bCs/>
          <w:color w:val="auto"/>
          <w:sz w:val="24"/>
          <w:highlight w:val="none"/>
          <w:lang w:bidi="ar"/>
        </w:rPr>
        <w:t>0519-68026093</w:t>
      </w:r>
      <w:r>
        <w:rPr>
          <w:rFonts w:hint="eastAsia"/>
          <w:bCs/>
          <w:color w:val="auto"/>
          <w:sz w:val="24"/>
          <w:highlight w:val="none"/>
        </w:rPr>
        <w:t xml:space="preserve"> </w:t>
      </w:r>
    </w:p>
    <w:p w14:paraId="7BC89E27">
      <w:pPr>
        <w:spacing w:line="360" w:lineRule="auto"/>
        <w:ind w:left="1080" w:leftChars="371" w:hanging="301" w:hangingChars="125"/>
        <w:jc w:val="left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2.采购代理机构信息</w:t>
      </w:r>
      <w:bookmarkEnd w:id="27"/>
      <w:bookmarkEnd w:id="28"/>
    </w:p>
    <w:p w14:paraId="14EDE2F0">
      <w:pPr>
        <w:spacing w:line="360" w:lineRule="auto"/>
        <w:ind w:left="1079" w:leftChars="371" w:hanging="300" w:hangingChars="125"/>
        <w:jc w:val="left"/>
        <w:rPr>
          <w:rFonts w:hint="eastAsia"/>
          <w:color w:val="auto"/>
          <w:sz w:val="24"/>
          <w:highlight w:val="none"/>
        </w:rPr>
      </w:pPr>
      <w:bookmarkStart w:id="29" w:name="_Toc28359010"/>
      <w:bookmarkStart w:id="30" w:name="_Toc28359087"/>
      <w:r>
        <w:rPr>
          <w:color w:val="auto"/>
          <w:sz w:val="24"/>
          <w:highlight w:val="none"/>
        </w:rPr>
        <w:t>名    称：</w:t>
      </w:r>
      <w:r>
        <w:rPr>
          <w:rFonts w:hint="eastAsia"/>
          <w:color w:val="auto"/>
          <w:sz w:val="24"/>
          <w:highlight w:val="none"/>
        </w:rPr>
        <w:t>江苏三省管理咨询有限公司</w:t>
      </w:r>
    </w:p>
    <w:p w14:paraId="5E63A236">
      <w:pPr>
        <w:spacing w:line="360" w:lineRule="auto"/>
        <w:ind w:left="1079" w:leftChars="371" w:hanging="300" w:hangingChars="125"/>
        <w:jc w:val="lef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地    址：</w:t>
      </w:r>
      <w:r>
        <w:rPr>
          <w:rFonts w:hint="eastAsia"/>
          <w:color w:val="auto"/>
          <w:sz w:val="24"/>
          <w:highlight w:val="none"/>
        </w:rPr>
        <w:t>常州市武进区湖塘镇人民中路708号</w:t>
      </w:r>
      <w:bookmarkStart w:id="31" w:name="_GoBack"/>
      <w:bookmarkEnd w:id="31"/>
    </w:p>
    <w:p w14:paraId="5DE6CF6D">
      <w:pPr>
        <w:spacing w:line="360" w:lineRule="auto"/>
        <w:ind w:left="1079" w:leftChars="371" w:hanging="300" w:hangingChars="125"/>
        <w:jc w:val="lef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联系方式：</w:t>
      </w:r>
      <w:r>
        <w:rPr>
          <w:rFonts w:hint="eastAsia"/>
          <w:color w:val="auto"/>
          <w:sz w:val="24"/>
          <w:highlight w:val="none"/>
        </w:rPr>
        <w:t>13656140806</w:t>
      </w:r>
    </w:p>
    <w:p w14:paraId="08554737">
      <w:pPr>
        <w:spacing w:line="360" w:lineRule="auto"/>
        <w:ind w:firstLine="723" w:firstLineChars="300"/>
        <w:rPr>
          <w:b/>
          <w:color w:val="auto"/>
          <w:sz w:val="24"/>
          <w:highlight w:val="none"/>
          <w:u w:val="single"/>
        </w:rPr>
      </w:pPr>
      <w:r>
        <w:rPr>
          <w:b/>
          <w:color w:val="auto"/>
          <w:sz w:val="24"/>
          <w:highlight w:val="none"/>
        </w:rPr>
        <w:t>3.项目联系方式</w:t>
      </w:r>
      <w:bookmarkEnd w:id="29"/>
      <w:bookmarkEnd w:id="30"/>
    </w:p>
    <w:p w14:paraId="5BAF9FE5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>项目联系人：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黄贤</w:t>
      </w:r>
    </w:p>
    <w:p w14:paraId="003676D1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highlight w:val="none"/>
        </w:rPr>
      </w:pPr>
      <w:r>
        <w:rPr>
          <w:rFonts w:hint="default" w:ascii="Times New Roman" w:hAnsi="Times New Roman"/>
          <w:color w:val="auto"/>
          <w:sz w:val="24"/>
          <w:highlight w:val="none"/>
        </w:rPr>
        <w:t>电      话：</w:t>
      </w:r>
      <w:r>
        <w:rPr>
          <w:rFonts w:ascii="Times New Roman" w:hAnsi="Times New Roman"/>
          <w:color w:val="auto"/>
          <w:sz w:val="24"/>
          <w:highlight w:val="none"/>
        </w:rPr>
        <w:t>13656140806</w:t>
      </w:r>
    </w:p>
    <w:p w14:paraId="4ABF633F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  <w:r>
        <w:rPr>
          <w:rFonts w:hint="default" w:ascii="Times New Roman" w:hAnsi="Times New Roman"/>
          <w:color w:val="auto"/>
          <w:sz w:val="24"/>
          <w:szCs w:val="24"/>
          <w:highlight w:val="none"/>
        </w:rPr>
        <w:t>注：上述个人信息由于工作需要经机构或本人同意对外公布。</w:t>
      </w:r>
    </w:p>
    <w:p w14:paraId="727FF99A">
      <w:pPr>
        <w:pStyle w:val="3"/>
        <w:spacing w:before="0" w:after="0" w:line="300" w:lineRule="auto"/>
        <w:ind w:left="720" w:hanging="432"/>
        <w:rPr>
          <w:rFonts w:hint="eastAsia" w:ascii="楷体" w:hAnsi="楷体" w:eastAsia="楷体" w:cs="楷体"/>
          <w:bCs/>
          <w:color w:val="auto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/>
          <w:color w:val="auto"/>
          <w:highlight w:val="none"/>
          <w:u w:val="none"/>
        </w:rPr>
        <w:t xml:space="preserve">附件1              </w:t>
      </w:r>
    </w:p>
    <w:p w14:paraId="4EB2BB9F">
      <w:pPr>
        <w:widowControl/>
        <w:spacing w:before="100" w:beforeAutospacing="1" w:after="100" w:afterAutospacing="1" w:line="432" w:lineRule="auto"/>
        <w:jc w:val="center"/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highlight w:val="none"/>
        </w:rPr>
        <w:t>招标文件获取申请表</w:t>
      </w:r>
    </w:p>
    <w:p w14:paraId="56796B7E">
      <w:pPr>
        <w:widowControl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  <w:t>项目名称：</w:t>
      </w:r>
    </w:p>
    <w:p w14:paraId="540156E7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4"/>
          <w:highlight w:val="none"/>
        </w:rPr>
        <w:t>项目编号：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1B19C0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2F87B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投标人全称（公章）：</w:t>
            </w:r>
          </w:p>
        </w:tc>
      </w:tr>
      <w:tr w14:paraId="06614F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E13F7">
            <w:pPr>
              <w:widowControl/>
              <w:spacing w:before="100" w:beforeAutospacing="1" w:after="100" w:afterAutospacing="1"/>
              <w:ind w:firstLine="482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现委托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u w:val="single"/>
              </w:rPr>
              <w:t>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（被授权人的姓名）参与江苏三省管理咨询有限公司此项目的招标工作。项目招标过程中答疑补充等相关文件都须投标人在相关网站上下载，本单位会及时关注相关网站，以防遗漏，并承诺不以此为理由提出质疑。</w:t>
            </w:r>
          </w:p>
          <w:p w14:paraId="597E4442"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法定代表人（签字或盖章）：</w:t>
            </w:r>
          </w:p>
        </w:tc>
      </w:tr>
      <w:tr w14:paraId="2B3248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7A818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拟投项目负责人姓名：</w:t>
            </w:r>
          </w:p>
        </w:tc>
      </w:tr>
      <w:tr w14:paraId="66AF44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4EBE86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被授权人姓名：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 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 xml:space="preserve">        联系电话：</w:t>
            </w:r>
          </w:p>
        </w:tc>
      </w:tr>
      <w:tr w14:paraId="47555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106AD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5430C8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80033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接收招标文件指定电子邮箱：</w:t>
            </w:r>
          </w:p>
        </w:tc>
      </w:tr>
      <w:tr w14:paraId="178F3F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30387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报名时间：</w:t>
            </w:r>
          </w:p>
        </w:tc>
      </w:tr>
      <w:tr w14:paraId="6563E4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991B1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被授权人签字：</w:t>
            </w:r>
          </w:p>
        </w:tc>
      </w:tr>
    </w:tbl>
    <w:p w14:paraId="161E59F4">
      <w:pPr>
        <w:spacing w:line="40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highlight w:val="none"/>
          <w:shd w:val="clear" w:color="auto" w:fill="FFFFFF"/>
        </w:rPr>
        <w:t>*注：投标人应完整填写表格，并对内容的真实性和有效性负全部责任。</w:t>
      </w:r>
    </w:p>
    <w:p w14:paraId="668D964D">
      <w:pPr>
        <w:spacing w:line="480" w:lineRule="auto"/>
        <w:jc w:val="center"/>
        <w:rPr>
          <w:rFonts w:hint="eastAsia" w:ascii="楷体" w:hAnsi="楷体" w:eastAsia="楷体" w:cs="楷体"/>
          <w:b/>
          <w:bCs/>
          <w:color w:val="auto"/>
          <w:sz w:val="30"/>
          <w:highlight w:val="none"/>
        </w:rPr>
      </w:pPr>
    </w:p>
    <w:p w14:paraId="0904AE1C">
      <w:pPr>
        <w:pStyle w:val="6"/>
        <w:rPr>
          <w:rFonts w:hint="eastAsia"/>
          <w:color w:val="auto"/>
          <w:highlight w:val="none"/>
        </w:rPr>
      </w:pPr>
    </w:p>
    <w:p w14:paraId="73A715B1">
      <w:pPr>
        <w:rPr>
          <w:rFonts w:hint="eastAsia"/>
          <w:color w:val="auto"/>
          <w:highlight w:val="none"/>
        </w:rPr>
      </w:pPr>
    </w:p>
    <w:p w14:paraId="11A17346">
      <w:pPr>
        <w:pStyle w:val="6"/>
        <w:rPr>
          <w:rFonts w:hint="eastAsia"/>
          <w:color w:val="auto"/>
          <w:highlight w:val="none"/>
        </w:rPr>
      </w:pPr>
    </w:p>
    <w:p w14:paraId="5D858FB0">
      <w:pPr>
        <w:rPr>
          <w:rFonts w:hint="eastAsia"/>
          <w:color w:val="auto"/>
          <w:highlight w:val="none"/>
        </w:rPr>
      </w:pPr>
    </w:p>
    <w:p w14:paraId="59FFECA3">
      <w:pPr>
        <w:pStyle w:val="6"/>
        <w:rPr>
          <w:rFonts w:hint="eastAsia"/>
          <w:color w:val="auto"/>
          <w:highlight w:val="none"/>
        </w:rPr>
      </w:pPr>
    </w:p>
    <w:p w14:paraId="1645F196">
      <w:pPr>
        <w:rPr>
          <w:rFonts w:hint="eastAsia"/>
          <w:color w:val="auto"/>
          <w:highlight w:val="none"/>
        </w:rPr>
      </w:pPr>
    </w:p>
    <w:p w14:paraId="53E10908">
      <w:pPr>
        <w:pStyle w:val="6"/>
        <w:rPr>
          <w:rFonts w:hint="eastAsia"/>
          <w:color w:val="auto"/>
          <w:highlight w:val="none"/>
        </w:rPr>
      </w:pPr>
    </w:p>
    <w:p w14:paraId="1E506673">
      <w:pPr>
        <w:rPr>
          <w:rFonts w:hint="eastAsia"/>
          <w:color w:val="auto"/>
          <w:highlight w:val="none"/>
        </w:rPr>
      </w:pPr>
    </w:p>
    <w:p w14:paraId="1BF99AA5">
      <w:pPr>
        <w:pStyle w:val="6"/>
        <w:rPr>
          <w:rFonts w:hint="eastAsia"/>
          <w:color w:val="auto"/>
          <w:highlight w:val="none"/>
        </w:rPr>
      </w:pPr>
    </w:p>
    <w:p w14:paraId="7CBCC6AC">
      <w:pPr>
        <w:rPr>
          <w:rFonts w:hint="eastAsia"/>
          <w:color w:val="auto"/>
          <w:highlight w:val="none"/>
        </w:rPr>
      </w:pPr>
    </w:p>
    <w:p w14:paraId="2BF67CBB">
      <w:pPr>
        <w:pStyle w:val="6"/>
        <w:rPr>
          <w:rFonts w:hint="eastAsia"/>
          <w:color w:val="auto"/>
          <w:highlight w:val="none"/>
        </w:rPr>
      </w:pPr>
    </w:p>
    <w:p w14:paraId="71591D03">
      <w:pPr>
        <w:rPr>
          <w:rFonts w:hint="eastAsia"/>
          <w:color w:val="auto"/>
          <w:highlight w:val="none"/>
        </w:rPr>
      </w:pPr>
    </w:p>
    <w:p w14:paraId="72F7D89A">
      <w:pPr>
        <w:pStyle w:val="6"/>
        <w:rPr>
          <w:rFonts w:hint="eastAsia"/>
          <w:color w:val="auto"/>
          <w:highlight w:val="none"/>
        </w:rPr>
        <w:sectPr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</w:p>
    <w:p w14:paraId="566774D4">
      <w:pPr>
        <w:widowControl/>
        <w:jc w:val="left"/>
        <w:rPr>
          <w:rFonts w:hint="eastAsia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 </w:t>
      </w: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  <w:highlight w:val="none"/>
        </w:rPr>
        <w:t xml:space="preserve">附件2 </w:t>
      </w:r>
    </w:p>
    <w:p w14:paraId="2AA84009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2D0A6B82">
      <w:pPr>
        <w:spacing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</w:p>
    <w:p w14:paraId="45345B88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单位名称:</w:t>
      </w:r>
    </w:p>
    <w:p w14:paraId="621D9C64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地址:</w:t>
      </w:r>
    </w:p>
    <w:p w14:paraId="0671F62B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姓名:     性别:       年龄:      职务:</w:t>
      </w:r>
    </w:p>
    <w:p w14:paraId="357AB1AF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（投标单位名称）</w:t>
      </w:r>
      <w:r>
        <w:rPr>
          <w:rFonts w:hint="eastAsia" w:ascii="宋体" w:hAnsi="宋体"/>
          <w:color w:val="auto"/>
          <w:sz w:val="24"/>
          <w:highlight w:val="none"/>
        </w:rPr>
        <w:t>的法定代表人。为参与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</w:rPr>
        <w:t>的政府采购活动，</w:t>
      </w:r>
      <w:r>
        <w:rPr>
          <w:rFonts w:ascii="宋体" w:hAnsi="宋体"/>
          <w:color w:val="auto"/>
          <w:sz w:val="24"/>
          <w:szCs w:val="20"/>
          <w:highlight w:val="none"/>
        </w:rPr>
        <w:t>签署、澄清确认、递交、撤回、修改</w:t>
      </w:r>
      <w:r>
        <w:rPr>
          <w:rFonts w:hint="eastAsia" w:ascii="宋体" w:hAnsi="宋体"/>
          <w:color w:val="auto"/>
          <w:sz w:val="24"/>
          <w:highlight w:val="none"/>
        </w:rPr>
        <w:t>上述项目的投标文件、进行合同谈判、签署合同和处理与之有关的一切事务。</w:t>
      </w:r>
    </w:p>
    <w:p w14:paraId="1C359966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 w14:paraId="440B446E">
      <w:pPr>
        <w:spacing w:line="560" w:lineRule="exact"/>
        <w:rPr>
          <w:rFonts w:ascii="宋体" w:hAnsi="宋体"/>
          <w:color w:val="auto"/>
          <w:sz w:val="24"/>
          <w:highlight w:val="none"/>
        </w:rPr>
      </w:pPr>
    </w:p>
    <w:p w14:paraId="1782460C">
      <w:pPr>
        <w:pStyle w:val="5"/>
        <w:kinsoku w:val="0"/>
        <w:overflowPunct w:val="0"/>
        <w:spacing w:line="583" w:lineRule="auto"/>
        <w:ind w:right="-46"/>
        <w:rPr>
          <w:color w:val="auto"/>
          <w:spacing w:val="-3"/>
          <w:highlight w:val="none"/>
        </w:rPr>
      </w:pPr>
      <w:r>
        <w:rPr>
          <w:color w:val="auto"/>
          <w:highlight w:val="none"/>
        </w:rPr>
        <w:t>附：</w:t>
      </w:r>
      <w:r>
        <w:rPr>
          <w:color w:val="auto"/>
          <w:spacing w:val="-3"/>
          <w:highlight w:val="none"/>
        </w:rPr>
        <w:t>法</w:t>
      </w:r>
      <w:r>
        <w:rPr>
          <w:color w:val="auto"/>
          <w:highlight w:val="none"/>
        </w:rPr>
        <w:t>定</w:t>
      </w:r>
      <w:r>
        <w:rPr>
          <w:color w:val="auto"/>
          <w:spacing w:val="-3"/>
          <w:highlight w:val="none"/>
        </w:rPr>
        <w:t>代</w:t>
      </w:r>
      <w:r>
        <w:rPr>
          <w:color w:val="auto"/>
          <w:highlight w:val="none"/>
        </w:rPr>
        <w:t>表</w:t>
      </w:r>
      <w:r>
        <w:rPr>
          <w:color w:val="auto"/>
          <w:spacing w:val="-3"/>
          <w:highlight w:val="none"/>
        </w:rPr>
        <w:t>人</w:t>
      </w:r>
      <w:r>
        <w:rPr>
          <w:color w:val="auto"/>
          <w:highlight w:val="none"/>
        </w:rPr>
        <w:t>（</w:t>
      </w:r>
      <w:r>
        <w:rPr>
          <w:color w:val="auto"/>
          <w:spacing w:val="-3"/>
          <w:highlight w:val="none"/>
        </w:rPr>
        <w:t>单</w:t>
      </w:r>
      <w:r>
        <w:rPr>
          <w:color w:val="auto"/>
          <w:highlight w:val="none"/>
        </w:rPr>
        <w:t>位</w:t>
      </w:r>
      <w:r>
        <w:rPr>
          <w:color w:val="auto"/>
          <w:spacing w:val="-3"/>
          <w:highlight w:val="none"/>
        </w:rPr>
        <w:t>负</w:t>
      </w:r>
      <w:r>
        <w:rPr>
          <w:color w:val="auto"/>
          <w:highlight w:val="none"/>
        </w:rPr>
        <w:t>责人</w:t>
      </w:r>
      <w:r>
        <w:rPr>
          <w:color w:val="auto"/>
          <w:spacing w:val="-3"/>
          <w:highlight w:val="none"/>
        </w:rPr>
        <w:t>）有效期内的身</w:t>
      </w:r>
      <w:r>
        <w:rPr>
          <w:rFonts w:hint="eastAsia"/>
          <w:color w:val="auto"/>
          <w:spacing w:val="-3"/>
          <w:highlight w:val="none"/>
        </w:rPr>
        <w:t>份</w:t>
      </w:r>
      <w:r>
        <w:rPr>
          <w:color w:val="auto"/>
          <w:spacing w:val="-3"/>
          <w:highlight w:val="none"/>
        </w:rPr>
        <w:t>证正反面</w:t>
      </w:r>
      <w:r>
        <w:rPr>
          <w:rFonts w:hint="eastAsia"/>
          <w:color w:val="auto"/>
          <w:spacing w:val="-3"/>
          <w:highlight w:val="none"/>
        </w:rPr>
        <w:t>电子</w:t>
      </w:r>
      <w:r>
        <w:rPr>
          <w:color w:val="auto"/>
          <w:spacing w:val="-3"/>
          <w:highlight w:val="none"/>
        </w:rPr>
        <w:t>件</w:t>
      </w:r>
      <w:r>
        <w:rPr>
          <w:rFonts w:hint="eastAsia"/>
          <w:color w:val="auto"/>
          <w:spacing w:val="-3"/>
          <w:highlight w:val="none"/>
        </w:rPr>
        <w:t>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ECFF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4702CE8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15089DB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4A36D91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15B2A7E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4F270CD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518341E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</w:tbl>
    <w:p w14:paraId="6E9CFD51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        投标人：（加盖公章）</w:t>
      </w:r>
    </w:p>
    <w:p w14:paraId="3FDE6F38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          法定代表人</w:t>
      </w:r>
      <w:r>
        <w:rPr>
          <w:rFonts w:ascii="宋体" w:hAnsi="宋体"/>
          <w:color w:val="auto"/>
          <w:sz w:val="24"/>
          <w:szCs w:val="20"/>
          <w:highlight w:val="none"/>
        </w:rPr>
        <w:t>签字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、签章</w:t>
      </w:r>
      <w:r>
        <w:rPr>
          <w:rFonts w:ascii="宋体" w:hAnsi="宋体"/>
          <w:color w:val="auto"/>
          <w:sz w:val="24"/>
          <w:szCs w:val="20"/>
          <w:highlight w:val="none"/>
        </w:rPr>
        <w:t>或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印鉴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 w14:paraId="51E7EF43">
      <w:pPr>
        <w:spacing w:line="560" w:lineRule="exact"/>
        <w:ind w:firstLine="4320" w:firstLineChars="18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    年    月    日</w:t>
      </w:r>
    </w:p>
    <w:p w14:paraId="45B2A6A1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0CE6DA4C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1F46256B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7AF73B5C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szCs w:val="20"/>
          <w:highlight w:val="none"/>
        </w:rPr>
        <w:t>说明</w:t>
      </w:r>
      <w:r>
        <w:rPr>
          <w:rFonts w:ascii="宋体" w:hAnsi="宋体"/>
          <w:color w:val="auto"/>
          <w:sz w:val="24"/>
          <w:szCs w:val="20"/>
          <w:highlight w:val="none"/>
        </w:rPr>
        <w:t>：</w:t>
      </w:r>
    </w:p>
    <w:p w14:paraId="05BBFA0A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t>1.若供应商为事业单位或其他组织或分支机构（仅当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招标</w:t>
      </w:r>
      <w:r>
        <w:rPr>
          <w:rFonts w:ascii="宋体" w:hAnsi="宋体"/>
          <w:color w:val="auto"/>
          <w:sz w:val="24"/>
          <w:szCs w:val="20"/>
          <w:highlight w:val="none"/>
        </w:rPr>
        <w:t>文件注明允许分支机构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投标</w:t>
      </w:r>
      <w:r>
        <w:rPr>
          <w:rFonts w:ascii="宋体" w:hAnsi="宋体"/>
          <w:color w:val="auto"/>
          <w:sz w:val="24"/>
          <w:szCs w:val="20"/>
          <w:highlight w:val="none"/>
        </w:rPr>
        <w:t>的），则法定代表人（单位负责人）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处</w:t>
      </w:r>
      <w:r>
        <w:rPr>
          <w:rFonts w:ascii="宋体" w:hAnsi="宋体"/>
          <w:color w:val="auto"/>
          <w:sz w:val="24"/>
          <w:szCs w:val="20"/>
          <w:highlight w:val="none"/>
        </w:rPr>
        <w:t>的签署人可为单位负责人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4F22CCBA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auto"/>
          <w:sz w:val="24"/>
          <w:szCs w:val="20"/>
          <w:highlight w:val="none"/>
          <w:u w:val="singl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t>3.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供应商为自然人的情形，可不提供本</w:t>
      </w:r>
      <w:r>
        <w:rPr>
          <w:rFonts w:ascii="宋体" w:hAnsi="宋体"/>
          <w:color w:val="auto"/>
          <w:sz w:val="24"/>
          <w:szCs w:val="20"/>
          <w:highlight w:val="none"/>
        </w:rPr>
        <w:t>《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授权委托书</w:t>
      </w:r>
      <w:r>
        <w:rPr>
          <w:rFonts w:ascii="宋体" w:hAnsi="宋体"/>
          <w:color w:val="auto"/>
          <w:sz w:val="24"/>
          <w:szCs w:val="20"/>
          <w:highlight w:val="none"/>
        </w:rPr>
        <w:t>》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051F8D88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7A9166CB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75C9310E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5881675E">
      <w:pPr>
        <w:widowControl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  <w:highlight w:val="none"/>
        </w:rPr>
        <w:t xml:space="preserve">附件3 </w:t>
      </w:r>
      <w:r>
        <w:rPr>
          <w:rFonts w:hint="eastAsia"/>
          <w:color w:val="auto"/>
          <w:sz w:val="24"/>
          <w:highlight w:val="none"/>
        </w:rPr>
        <w:t xml:space="preserve"> 授权委托书 </w:t>
      </w:r>
    </w:p>
    <w:p w14:paraId="2ADDC70C">
      <w:pPr>
        <w:adjustRightInd w:val="0"/>
        <w:snapToGrid w:val="0"/>
        <w:jc w:val="center"/>
        <w:rPr>
          <w:b/>
          <w:color w:val="auto"/>
          <w:sz w:val="32"/>
          <w:szCs w:val="32"/>
          <w:highlight w:val="none"/>
        </w:rPr>
      </w:pPr>
    </w:p>
    <w:p w14:paraId="5369E4B3">
      <w:pPr>
        <w:pStyle w:val="14"/>
        <w:snapToGrid w:val="0"/>
        <w:spacing w:line="480" w:lineRule="auto"/>
        <w:jc w:val="center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b/>
          <w:color w:val="auto"/>
          <w:sz w:val="36"/>
          <w:szCs w:val="36"/>
          <w:highlight w:val="none"/>
        </w:rPr>
        <w:t>授权委托书</w:t>
      </w:r>
    </w:p>
    <w:p w14:paraId="7638F463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本授权委托书声明：我 ___________(姓名)（身份证号码：________________）系_________________（供应商名称）的法定代表人，现授权委托__________________（被授权人的姓名、职务）（身份证号码：___________）为本次</w:t>
      </w:r>
      <w:r>
        <w:rPr>
          <w:rFonts w:hint="eastAsia"/>
          <w:color w:val="auto"/>
          <w:sz w:val="24"/>
          <w:highlight w:val="none"/>
        </w:rPr>
        <w:t>投标</w:t>
      </w:r>
      <w:r>
        <w:rPr>
          <w:color w:val="auto"/>
          <w:sz w:val="24"/>
          <w:highlight w:val="none"/>
        </w:rPr>
        <w:t>中我单位的合法代理人，全权负责参加本次项目的</w:t>
      </w:r>
      <w:r>
        <w:rPr>
          <w:rFonts w:hint="eastAsia"/>
          <w:color w:val="auto"/>
          <w:sz w:val="24"/>
          <w:highlight w:val="none"/>
        </w:rPr>
        <w:t>投标</w:t>
      </w:r>
      <w:r>
        <w:rPr>
          <w:color w:val="auto"/>
          <w:sz w:val="24"/>
          <w:highlight w:val="none"/>
        </w:rPr>
        <w:t>、签订合同以及与之相关的各项工作。本供应商对被授权人的签名负全部责任。</w:t>
      </w:r>
    </w:p>
    <w:p w14:paraId="48BF9295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本授权书于__________年_______月________日签字或盖章生效，特此声明。</w:t>
      </w:r>
    </w:p>
    <w:p w14:paraId="511A24E1">
      <w:pPr>
        <w:spacing w:line="400" w:lineRule="exact"/>
        <w:rPr>
          <w:color w:val="auto"/>
          <w:szCs w:val="21"/>
          <w:highlight w:val="none"/>
        </w:rPr>
      </w:pPr>
    </w:p>
    <w:p w14:paraId="459F0E4B">
      <w:pPr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供应商公章： </w:t>
      </w:r>
    </w:p>
    <w:p w14:paraId="161BB782">
      <w:pPr>
        <w:adjustRightInd w:val="0"/>
        <w:snapToGrid w:val="0"/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法定代表人签字或盖章：                       联系电话：</w:t>
      </w:r>
    </w:p>
    <w:p w14:paraId="2A6567DA">
      <w:pPr>
        <w:pStyle w:val="15"/>
        <w:spacing w:line="360" w:lineRule="auto"/>
        <w:rPr>
          <w:rFonts w:ascii="Times New Roman" w:hAnsi="Times New Roman" w:cs="Times New Roman"/>
          <w:color w:val="auto"/>
          <w:kern w:val="2"/>
          <w:highlight w:val="none"/>
        </w:rPr>
      </w:pPr>
      <w:r>
        <w:rPr>
          <w:rFonts w:ascii="Times New Roman" w:hAnsi="Times New Roman" w:cs="Times New Roman"/>
          <w:color w:val="auto"/>
          <w:kern w:val="2"/>
          <w:highlight w:val="none"/>
        </w:rPr>
        <w:t>日期：</w:t>
      </w:r>
    </w:p>
    <w:p w14:paraId="04A9547F">
      <w:pPr>
        <w:spacing w:line="400" w:lineRule="exact"/>
        <w:rPr>
          <w:color w:val="auto"/>
          <w:sz w:val="24"/>
          <w:highlight w:val="none"/>
        </w:rPr>
      </w:pPr>
    </w:p>
    <w:p w14:paraId="23F5A92B">
      <w:pPr>
        <w:spacing w:line="400" w:lineRule="exac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委托代理人（被授权人）签字或盖章：           联系电话：</w:t>
      </w:r>
    </w:p>
    <w:p w14:paraId="7A8BBBA3">
      <w:pPr>
        <w:spacing w:line="400" w:lineRule="exac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日期：</w:t>
      </w:r>
    </w:p>
    <w:p w14:paraId="1E98CE2E">
      <w:pPr>
        <w:spacing w:line="400" w:lineRule="exact"/>
        <w:rPr>
          <w:color w:val="auto"/>
          <w:sz w:val="24"/>
          <w:highlight w:val="none"/>
        </w:rPr>
      </w:pPr>
    </w:p>
    <w:p w14:paraId="2609A2D3">
      <w:pPr>
        <w:pStyle w:val="5"/>
        <w:kinsoku w:val="0"/>
        <w:overflowPunct w:val="0"/>
        <w:spacing w:line="583" w:lineRule="auto"/>
        <w:ind w:right="-46"/>
        <w:rPr>
          <w:rFonts w:ascii="Times New Roman" w:hAnsi="Times New Roman"/>
          <w:b/>
          <w:bCs/>
          <w:color w:val="auto"/>
          <w:spacing w:val="-3"/>
          <w:highlight w:val="none"/>
        </w:rPr>
      </w:pPr>
      <w:r>
        <w:rPr>
          <w:rFonts w:ascii="Times New Roman" w:hAnsi="Times New Roman"/>
          <w:b/>
          <w:bCs/>
          <w:color w:val="auto"/>
          <w:highlight w:val="none"/>
        </w:rPr>
        <w:t>附：1.委托代理人（被授权人）</w:t>
      </w:r>
      <w:r>
        <w:rPr>
          <w:rFonts w:ascii="Times New Roman" w:hAnsi="Times New Roman"/>
          <w:b/>
          <w:bCs/>
          <w:color w:val="auto"/>
          <w:spacing w:val="-3"/>
          <w:highlight w:val="none"/>
        </w:rPr>
        <w:t>有效期内的身份证正反面。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547A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F7E6883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4036CE6D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1B004BBD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47C8F31B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2AEF9B01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72752E8F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</w:tr>
    </w:tbl>
    <w:p w14:paraId="76C6FA59">
      <w:pPr>
        <w:spacing w:line="360" w:lineRule="auto"/>
        <w:ind w:firstLine="420" w:firstLineChars="200"/>
        <w:rPr>
          <w:color w:val="auto"/>
          <w:szCs w:val="21"/>
          <w:highlight w:val="none"/>
        </w:rPr>
      </w:pPr>
    </w:p>
    <w:p w14:paraId="4884CBE1">
      <w:pPr>
        <w:spacing w:line="360" w:lineRule="auto"/>
        <w:rPr>
          <w:color w:val="auto"/>
          <w:szCs w:val="21"/>
          <w:highlight w:val="none"/>
        </w:rPr>
      </w:pPr>
    </w:p>
    <w:p w14:paraId="4D0E8CAA">
      <w:pPr>
        <w:spacing w:line="360" w:lineRule="auto"/>
        <w:rPr>
          <w:color w:val="auto"/>
          <w:szCs w:val="21"/>
          <w:highlight w:val="none"/>
        </w:rPr>
      </w:pPr>
    </w:p>
    <w:p w14:paraId="6393139C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备注：</w:t>
      </w:r>
    </w:p>
    <w:p w14:paraId="3DA00E21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1.法定代表人参加</w:t>
      </w:r>
      <w:r>
        <w:rPr>
          <w:rFonts w:hint="eastAsia"/>
          <w:color w:val="auto"/>
          <w:szCs w:val="21"/>
          <w:highlight w:val="none"/>
        </w:rPr>
        <w:t>投标</w:t>
      </w:r>
      <w:r>
        <w:rPr>
          <w:color w:val="auto"/>
          <w:szCs w:val="21"/>
          <w:highlight w:val="none"/>
        </w:rPr>
        <w:t>时，不需要提供本授权委托书，需携带本人身份证原件。</w:t>
      </w:r>
    </w:p>
    <w:p w14:paraId="5E89E9B6">
      <w:pPr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2.委托代理人参加</w:t>
      </w:r>
      <w:r>
        <w:rPr>
          <w:rFonts w:hint="eastAsia"/>
          <w:color w:val="auto"/>
          <w:szCs w:val="21"/>
          <w:highlight w:val="none"/>
        </w:rPr>
        <w:t>投标</w:t>
      </w:r>
      <w:r>
        <w:rPr>
          <w:color w:val="auto"/>
          <w:szCs w:val="21"/>
          <w:highlight w:val="none"/>
        </w:rPr>
        <w:t>时，需携带本授权委托书和本人身份证原件。</w:t>
      </w:r>
    </w:p>
    <w:p w14:paraId="76C6C583">
      <w:pPr>
        <w:pStyle w:val="14"/>
        <w:spacing w:line="360" w:lineRule="exact"/>
        <w:rPr>
          <w:rFonts w:ascii="Times New Roman" w:hAnsi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/>
          <w:color w:val="auto"/>
          <w:sz w:val="21"/>
          <w:szCs w:val="21"/>
          <w:highlight w:val="none"/>
        </w:rPr>
        <w:t>3.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</w:rPr>
        <w:t>投标人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为自然人的情形，可不提供本《授权委托书》。</w:t>
      </w:r>
    </w:p>
    <w:p w14:paraId="693A8A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4CB9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DAE8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DAE8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B4BE">
    <w:pPr>
      <w:pStyle w:val="8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116A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9116A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358A06">
    <w:pPr>
      <w:pStyle w:val="8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E67B2"/>
    <w:multiLevelType w:val="singleLevel"/>
    <w:tmpl w:val="E0BE67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F3EA9E"/>
    <w:multiLevelType w:val="singleLevel"/>
    <w:tmpl w:val="64F3EA9E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5013"/>
    <w:rsid w:val="4F1955EA"/>
    <w:rsid w:val="57B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toc 4"/>
    <w:basedOn w:val="1"/>
    <w:next w:val="1"/>
    <w:qFormat/>
    <w:uiPriority w:val="0"/>
    <w:pPr>
      <w:ind w:left="1260" w:leftChars="600"/>
    </w:pPr>
  </w:style>
  <w:style w:type="character" w:styleId="12">
    <w:name w:val="page number"/>
    <w:qFormat/>
    <w:uiPriority w:val="0"/>
  </w:style>
  <w:style w:type="paragraph" w:customStyle="1" w:styleId="13">
    <w:name w:val="正文1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14">
    <w:name w:val="纯文本1"/>
    <w:next w:val="9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2026-01-21T06:05:00Z</dcterms:created>
  <dc:creator>小绿</dc:creator>
  <cp:lastModifiedBy>小绿</cp:lastModifiedBy>
  <dcterms:modified xsi:type="dcterms:W3CDTF">2026-01-21T06:23:52Z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693F4CDD84BD4C82A3C4659850CB696A_11</vt:lpwstr>
  </property>
  <property fmtid="{D5CDD505-2E9C-101B-9397-08002B2CF9AE}" pid="4" name="KSOTemplateDocerSaveRecord">
    <vt:lpwstr>eyJoZGlkIjoiNTg2NmM0ZDNjN2MyZTk0NWEyNDFhNDlhMzJhOWM0YTIiLCJ1c2VySWQiOiIyMTQxOTQwNTkifQ==</vt:lpwstr>
  </property>
</Properties>
</file>